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4"/>
        <w:rPr>
          <w:rFonts w:ascii="Times New Roman"/>
          <w:sz w:val="163"/>
        </w:rPr>
      </w:pPr>
    </w:p>
    <w:p>
      <w:pPr>
        <w:spacing w:before="0"/>
        <w:ind w:left="889" w:right="0" w:firstLine="0"/>
        <w:jc w:val="left"/>
        <w:rPr>
          <w:rFonts w:hint="eastAsia" w:ascii="PMingLiU" w:eastAsia="PMingLiU"/>
          <w:sz w:val="167"/>
        </w:rPr>
      </w:pPr>
      <w:bookmarkStart w:id="0" w:name="1.山东省人民政府办公厅关于应对新型冠状病毒感染肺炎疫情支持中小企业平稳健康发展"/>
      <w:bookmarkEnd w:id="0"/>
      <w:bookmarkStart w:id="1" w:name="_bookmark0"/>
      <w:bookmarkEnd w:id="1"/>
      <w:r>
        <w:rPr>
          <w:rFonts w:hint="eastAsia" w:ascii="PMingLiU" w:eastAsia="PMingLiU"/>
          <w:color w:val="FF0000"/>
          <w:spacing w:val="6"/>
          <w:w w:val="35"/>
          <w:sz w:val="167"/>
        </w:rPr>
        <w:t>山东省人民政府办公厅文件</w:t>
      </w:r>
    </w:p>
    <w:p>
      <w:pPr>
        <w:pStyle w:val="4"/>
        <w:rPr>
          <w:rFonts w:ascii="PMingLiU"/>
          <w:sz w:val="20"/>
        </w:rPr>
      </w:pPr>
    </w:p>
    <w:p>
      <w:pPr>
        <w:pStyle w:val="4"/>
        <w:rPr>
          <w:rFonts w:ascii="PMingLiU"/>
          <w:sz w:val="20"/>
        </w:rPr>
      </w:pPr>
    </w:p>
    <w:p>
      <w:pPr>
        <w:pStyle w:val="4"/>
        <w:spacing w:before="12"/>
        <w:rPr>
          <w:rFonts w:ascii="PMingLiU"/>
          <w:sz w:val="16"/>
        </w:rPr>
      </w:pPr>
    </w:p>
    <w:p>
      <w:pPr>
        <w:tabs>
          <w:tab w:val="left" w:pos="3129"/>
          <w:tab w:val="left" w:pos="9053"/>
        </w:tabs>
        <w:spacing w:before="146"/>
        <w:ind w:left="270" w:right="0" w:firstLine="0"/>
        <w:jc w:val="both"/>
        <w:rPr>
          <w:rFonts w:hint="eastAsia" w:ascii="Arial Unicode MS" w:eastAsia="Arial Unicode MS"/>
          <w:sz w:val="29"/>
        </w:rPr>
      </w:pPr>
      <w:r>
        <w:rPr>
          <w:rFonts w:ascii="Times New Roman" w:eastAsia="Times New Roman"/>
          <w:w w:val="101"/>
          <w:sz w:val="29"/>
          <w:u w:val="single" w:color="FF0000"/>
        </w:rPr>
        <w:t xml:space="preserve"> </w:t>
      </w:r>
      <w:r>
        <w:rPr>
          <w:rFonts w:ascii="Times New Roman" w:eastAsia="Times New Roman"/>
          <w:sz w:val="29"/>
          <w:u w:val="single" w:color="FF0000"/>
        </w:rPr>
        <w:tab/>
      </w:r>
      <w:r>
        <w:rPr>
          <w:rFonts w:hint="eastAsia" w:ascii="Arial Unicode MS" w:eastAsia="Arial Unicode MS"/>
          <w:spacing w:val="19"/>
          <w:sz w:val="29"/>
          <w:u w:val="single" w:color="FF0000"/>
        </w:rPr>
        <w:t>鲁政办</w:t>
      </w:r>
      <w:r>
        <w:rPr>
          <w:rFonts w:hint="eastAsia" w:ascii="Arial Unicode MS" w:eastAsia="Arial Unicode MS"/>
          <w:sz w:val="29"/>
          <w:u w:val="single" w:color="FF0000"/>
        </w:rPr>
        <w:t xml:space="preserve">发 </w:t>
      </w:r>
      <w:r>
        <w:rPr>
          <w:rFonts w:hint="eastAsia" w:ascii="Arial Unicode MS" w:eastAsia="Arial Unicode MS"/>
          <w:spacing w:val="71"/>
          <w:sz w:val="29"/>
          <w:u w:val="single" w:color="FF0000"/>
        </w:rPr>
        <w:t xml:space="preserve"> </w:t>
      </w:r>
      <w:r>
        <w:rPr>
          <w:rFonts w:hint="eastAsia" w:ascii="Arial Unicode MS" w:eastAsia="Arial Unicode MS"/>
          <w:spacing w:val="-212"/>
          <w:position w:val="1"/>
          <w:sz w:val="29"/>
          <w:u w:val="single" w:color="FF0000"/>
        </w:rPr>
        <w:t>〔</w:t>
      </w:r>
      <w:r>
        <w:rPr>
          <w:rFonts w:hint="eastAsia" w:ascii="Arial Unicode MS" w:eastAsia="Arial Unicode MS"/>
          <w:spacing w:val="-120"/>
          <w:position w:val="-3"/>
          <w:sz w:val="29"/>
          <w:u w:val="single" w:color="FF0000"/>
        </w:rPr>
        <w:t>２０２０</w:t>
      </w:r>
      <w:r>
        <w:rPr>
          <w:rFonts w:hint="eastAsia" w:ascii="Arial Unicode MS" w:eastAsia="Arial Unicode MS"/>
          <w:spacing w:val="-55"/>
          <w:position w:val="1"/>
          <w:sz w:val="29"/>
          <w:u w:val="single" w:color="FF0000"/>
        </w:rPr>
        <w:t>〕</w:t>
      </w:r>
      <w:r>
        <w:rPr>
          <w:rFonts w:hint="eastAsia" w:ascii="Arial Unicode MS" w:eastAsia="Arial Unicode MS"/>
          <w:spacing w:val="17"/>
          <w:position w:val="-3"/>
          <w:sz w:val="29"/>
          <w:u w:val="single" w:color="FF0000"/>
        </w:rPr>
        <w:t>４</w:t>
      </w:r>
      <w:r>
        <w:rPr>
          <w:rFonts w:hint="eastAsia" w:ascii="Arial Unicode MS" w:eastAsia="Arial Unicode MS"/>
          <w:sz w:val="29"/>
          <w:u w:val="single" w:color="FF0000"/>
        </w:rPr>
        <w:t>号</w:t>
      </w:r>
      <w:r>
        <w:rPr>
          <w:rFonts w:hint="eastAsia" w:ascii="Arial Unicode MS" w:eastAsia="Arial Unicode MS"/>
          <w:sz w:val="29"/>
          <w:u w:val="single" w:color="FF0000"/>
        </w:rPr>
        <w:tab/>
      </w:r>
    </w:p>
    <w:p>
      <w:pPr>
        <w:pStyle w:val="4"/>
        <w:spacing w:before="5"/>
        <w:rPr>
          <w:rFonts w:ascii="Arial Unicode MS"/>
          <w:sz w:val="70"/>
        </w:rPr>
      </w:pPr>
    </w:p>
    <w:p>
      <w:pPr>
        <w:spacing w:before="1"/>
        <w:ind w:left="891" w:right="1090" w:firstLine="0"/>
        <w:jc w:val="center"/>
        <w:rPr>
          <w:rFonts w:hint="eastAsia" w:ascii="Arial Unicode MS" w:eastAsia="Arial Unicode MS"/>
          <w:sz w:val="39"/>
        </w:rPr>
      </w:pPr>
      <w:r>
        <w:rPr>
          <w:rFonts w:hint="eastAsia" w:ascii="Arial Unicode MS" w:eastAsia="Arial Unicode MS"/>
          <w:sz w:val="39"/>
        </w:rPr>
        <w:t>山东省人民政府办公厅</w:t>
      </w:r>
    </w:p>
    <w:p>
      <w:pPr>
        <w:spacing w:before="56" w:line="259" w:lineRule="auto"/>
        <w:ind w:left="891" w:right="1091" w:firstLine="0"/>
        <w:jc w:val="center"/>
        <w:rPr>
          <w:rFonts w:hint="eastAsia" w:ascii="Arial Unicode MS" w:eastAsia="Arial Unicode MS"/>
          <w:sz w:val="39"/>
        </w:rPr>
      </w:pPr>
      <w:r>
        <w:rPr>
          <w:rFonts w:hint="eastAsia" w:ascii="Arial Unicode MS" w:eastAsia="Arial Unicode MS"/>
          <w:sz w:val="39"/>
        </w:rPr>
        <w:t>关于应对新型冠状病毒感染肺炎疫情支持中小企业平稳健康发展的若干意见</w:t>
      </w:r>
    </w:p>
    <w:p>
      <w:pPr>
        <w:pStyle w:val="4"/>
        <w:spacing w:before="15"/>
        <w:rPr>
          <w:rFonts w:ascii="Arial Unicode MS"/>
          <w:sz w:val="34"/>
        </w:rPr>
      </w:pPr>
    </w:p>
    <w:p>
      <w:pPr>
        <w:spacing w:before="0" w:line="278" w:lineRule="auto"/>
        <w:ind w:left="260" w:right="458" w:firstLine="0"/>
        <w:jc w:val="both"/>
        <w:rPr>
          <w:rFonts w:hint="eastAsia" w:ascii="Arial Unicode MS" w:eastAsia="Arial Unicode MS"/>
          <w:sz w:val="29"/>
        </w:rPr>
      </w:pPr>
      <w:r>
        <w:rPr>
          <w:rFonts w:hint="eastAsia" w:ascii="Arial Unicode MS" w:eastAsia="Arial Unicode MS"/>
          <w:spacing w:val="19"/>
          <w:w w:val="110"/>
          <w:sz w:val="29"/>
        </w:rPr>
        <w:t>各市人民政府</w:t>
      </w:r>
      <w:r>
        <w:rPr>
          <w:rFonts w:hint="eastAsia" w:ascii="Arial Unicode MS" w:eastAsia="Arial Unicode MS"/>
          <w:spacing w:val="19"/>
          <w:w w:val="205"/>
          <w:position w:val="1"/>
          <w:sz w:val="29"/>
        </w:rPr>
        <w:t>,</w:t>
      </w:r>
      <w:r>
        <w:rPr>
          <w:rFonts w:hint="eastAsia" w:ascii="Arial Unicode MS" w:eastAsia="Arial Unicode MS"/>
          <w:spacing w:val="-3"/>
          <w:w w:val="110"/>
          <w:sz w:val="29"/>
        </w:rPr>
        <w:t xml:space="preserve">各县 </w:t>
      </w:r>
      <w:r>
        <w:rPr>
          <w:rFonts w:hint="eastAsia" w:ascii="Arial Unicode MS" w:eastAsia="Arial Unicode MS"/>
          <w:spacing w:val="-134"/>
          <w:w w:val="205"/>
          <w:position w:val="1"/>
          <w:sz w:val="29"/>
        </w:rPr>
        <w:t>(</w:t>
      </w:r>
      <w:r>
        <w:rPr>
          <w:rFonts w:hint="eastAsia" w:ascii="Arial Unicode MS" w:eastAsia="Arial Unicode MS"/>
          <w:spacing w:val="19"/>
          <w:w w:val="110"/>
          <w:sz w:val="29"/>
        </w:rPr>
        <w:t>市</w:t>
      </w:r>
      <w:r>
        <w:rPr>
          <w:rFonts w:hint="eastAsia" w:ascii="Arial Unicode MS" w:eastAsia="Arial Unicode MS"/>
          <w:spacing w:val="19"/>
          <w:w w:val="110"/>
          <w:position w:val="1"/>
          <w:sz w:val="29"/>
        </w:rPr>
        <w:t>、</w:t>
      </w:r>
      <w:r>
        <w:rPr>
          <w:rFonts w:hint="eastAsia" w:ascii="Arial Unicode MS" w:eastAsia="Arial Unicode MS"/>
          <w:spacing w:val="15"/>
          <w:w w:val="110"/>
          <w:sz w:val="29"/>
        </w:rPr>
        <w:t>区</w:t>
      </w:r>
      <w:r>
        <w:rPr>
          <w:rFonts w:hint="eastAsia" w:ascii="Arial Unicode MS" w:eastAsia="Arial Unicode MS"/>
          <w:spacing w:val="23"/>
          <w:w w:val="205"/>
          <w:position w:val="1"/>
          <w:sz w:val="29"/>
        </w:rPr>
        <w:t>)</w:t>
      </w:r>
      <w:r>
        <w:rPr>
          <w:rFonts w:hint="eastAsia" w:ascii="Arial Unicode MS" w:eastAsia="Arial Unicode MS"/>
          <w:spacing w:val="19"/>
          <w:w w:val="110"/>
          <w:sz w:val="29"/>
        </w:rPr>
        <w:t>人民政府</w:t>
      </w:r>
      <w:r>
        <w:rPr>
          <w:rFonts w:hint="eastAsia" w:ascii="Arial Unicode MS" w:eastAsia="Arial Unicode MS"/>
          <w:spacing w:val="19"/>
          <w:w w:val="205"/>
          <w:position w:val="1"/>
          <w:sz w:val="29"/>
        </w:rPr>
        <w:t>,</w:t>
      </w:r>
      <w:r>
        <w:rPr>
          <w:rFonts w:hint="eastAsia" w:ascii="Arial Unicode MS" w:eastAsia="Arial Unicode MS"/>
          <w:spacing w:val="19"/>
          <w:w w:val="110"/>
          <w:sz w:val="29"/>
        </w:rPr>
        <w:t>省政府各部门</w:t>
      </w:r>
      <w:r>
        <w:rPr>
          <w:rFonts w:hint="eastAsia" w:ascii="Arial Unicode MS" w:eastAsia="Arial Unicode MS"/>
          <w:spacing w:val="19"/>
          <w:w w:val="110"/>
          <w:position w:val="1"/>
          <w:sz w:val="29"/>
        </w:rPr>
        <w:t>、</w:t>
      </w:r>
      <w:r>
        <w:rPr>
          <w:rFonts w:hint="eastAsia" w:ascii="Arial Unicode MS" w:eastAsia="Arial Unicode MS"/>
          <w:spacing w:val="9"/>
          <w:w w:val="110"/>
          <w:sz w:val="29"/>
        </w:rPr>
        <w:t>各直</w:t>
      </w:r>
      <w:r>
        <w:rPr>
          <w:rFonts w:hint="eastAsia" w:ascii="Arial Unicode MS" w:eastAsia="Arial Unicode MS"/>
          <w:spacing w:val="19"/>
          <w:w w:val="110"/>
          <w:sz w:val="29"/>
        </w:rPr>
        <w:t>属机构</w:t>
      </w:r>
      <w:r>
        <w:rPr>
          <w:rFonts w:hint="eastAsia" w:ascii="Arial Unicode MS" w:eastAsia="Arial Unicode MS"/>
          <w:spacing w:val="19"/>
          <w:w w:val="350"/>
          <w:position w:val="1"/>
          <w:sz w:val="29"/>
        </w:rPr>
        <w:t>,</w:t>
      </w:r>
      <w:r>
        <w:rPr>
          <w:rFonts w:hint="eastAsia" w:ascii="Arial Unicode MS" w:eastAsia="Arial Unicode MS"/>
          <w:spacing w:val="19"/>
          <w:w w:val="110"/>
          <w:sz w:val="29"/>
        </w:rPr>
        <w:t>各大企业</w:t>
      </w:r>
      <w:r>
        <w:rPr>
          <w:rFonts w:hint="eastAsia" w:ascii="Arial Unicode MS" w:eastAsia="Arial Unicode MS"/>
          <w:spacing w:val="19"/>
          <w:w w:val="350"/>
          <w:position w:val="1"/>
          <w:sz w:val="29"/>
        </w:rPr>
        <w:t>,</w:t>
      </w:r>
      <w:r>
        <w:rPr>
          <w:rFonts w:hint="eastAsia" w:ascii="Arial Unicode MS" w:eastAsia="Arial Unicode MS"/>
          <w:spacing w:val="19"/>
          <w:w w:val="110"/>
          <w:sz w:val="29"/>
        </w:rPr>
        <w:t>各高等院校</w:t>
      </w:r>
      <w:r>
        <w:rPr>
          <w:rFonts w:hint="eastAsia" w:ascii="Arial Unicode MS" w:eastAsia="Arial Unicode MS"/>
          <w:w w:val="350"/>
          <w:position w:val="1"/>
          <w:sz w:val="29"/>
        </w:rPr>
        <w:t>:</w:t>
      </w:r>
    </w:p>
    <w:p>
      <w:pPr>
        <w:spacing w:before="15" w:line="280" w:lineRule="auto"/>
        <w:ind w:left="260" w:right="458" w:firstLine="628"/>
        <w:jc w:val="both"/>
        <w:rPr>
          <w:rFonts w:hint="eastAsia" w:ascii="Arial Unicode MS" w:eastAsia="Arial Unicode MS"/>
          <w:sz w:val="29"/>
        </w:rPr>
      </w:pPr>
      <w:r>
        <w:rPr>
          <w:rFonts w:hint="eastAsia" w:ascii="Arial Unicode MS" w:eastAsia="Arial Unicode MS"/>
          <w:spacing w:val="18"/>
          <w:sz w:val="29"/>
        </w:rPr>
        <w:t>为深入贯彻落实习近平总书记关于坚决打赢疫情防控阻击战</w:t>
      </w:r>
      <w:r>
        <w:rPr>
          <w:rFonts w:hint="eastAsia" w:ascii="Arial Unicode MS" w:eastAsia="Arial Unicode MS"/>
          <w:spacing w:val="19"/>
          <w:sz w:val="29"/>
        </w:rPr>
        <w:t>的重要指示精神</w:t>
      </w:r>
      <w:r>
        <w:rPr>
          <w:rFonts w:hint="eastAsia" w:ascii="Arial Unicode MS" w:eastAsia="Arial Unicode MS"/>
          <w:spacing w:val="19"/>
          <w:position w:val="1"/>
          <w:sz w:val="29"/>
        </w:rPr>
        <w:t>,</w:t>
      </w:r>
      <w:r>
        <w:rPr>
          <w:rFonts w:hint="eastAsia" w:ascii="Arial Unicode MS" w:eastAsia="Arial Unicode MS"/>
          <w:spacing w:val="19"/>
          <w:sz w:val="29"/>
        </w:rPr>
        <w:t>全面落实党中央</w:t>
      </w:r>
      <w:r>
        <w:rPr>
          <w:rFonts w:hint="eastAsia" w:ascii="Arial Unicode MS" w:eastAsia="Arial Unicode MS"/>
          <w:spacing w:val="19"/>
          <w:position w:val="1"/>
          <w:sz w:val="29"/>
        </w:rPr>
        <w:t>、</w:t>
      </w:r>
      <w:r>
        <w:rPr>
          <w:rFonts w:hint="eastAsia" w:ascii="Arial Unicode MS" w:eastAsia="Arial Unicode MS"/>
          <w:spacing w:val="17"/>
          <w:sz w:val="29"/>
        </w:rPr>
        <w:t xml:space="preserve">国务院关于疫情防控的决策 </w:t>
      </w:r>
      <w:r>
        <w:rPr>
          <w:rFonts w:hint="eastAsia" w:ascii="Arial Unicode MS" w:eastAsia="Arial Unicode MS"/>
          <w:spacing w:val="19"/>
          <w:w w:val="110"/>
          <w:sz w:val="29"/>
        </w:rPr>
        <w:t>部署</w:t>
      </w:r>
      <w:r>
        <w:rPr>
          <w:rFonts w:hint="eastAsia" w:ascii="Arial Unicode MS" w:eastAsia="Arial Unicode MS"/>
          <w:spacing w:val="19"/>
          <w:w w:val="120"/>
          <w:position w:val="1"/>
          <w:sz w:val="29"/>
        </w:rPr>
        <w:t>,</w:t>
      </w:r>
      <w:r>
        <w:rPr>
          <w:rFonts w:hint="eastAsia" w:ascii="Arial Unicode MS" w:eastAsia="Arial Unicode MS"/>
          <w:spacing w:val="19"/>
          <w:w w:val="110"/>
          <w:sz w:val="29"/>
        </w:rPr>
        <w:t>支持中小企业积极应对疫情影响</w:t>
      </w:r>
      <w:r>
        <w:rPr>
          <w:rFonts w:hint="eastAsia" w:ascii="Arial Unicode MS" w:eastAsia="Arial Unicode MS"/>
          <w:spacing w:val="19"/>
          <w:w w:val="120"/>
          <w:position w:val="1"/>
          <w:sz w:val="29"/>
        </w:rPr>
        <w:t>,</w:t>
      </w:r>
      <w:r>
        <w:rPr>
          <w:rFonts w:hint="eastAsia" w:ascii="Arial Unicode MS" w:eastAsia="Arial Unicode MS"/>
          <w:spacing w:val="19"/>
          <w:w w:val="110"/>
          <w:sz w:val="29"/>
        </w:rPr>
        <w:t>实现平稳健康发展</w:t>
      </w:r>
      <w:r>
        <w:rPr>
          <w:rFonts w:hint="eastAsia" w:ascii="Arial Unicode MS" w:eastAsia="Arial Unicode MS"/>
          <w:spacing w:val="19"/>
          <w:w w:val="120"/>
          <w:position w:val="1"/>
          <w:sz w:val="29"/>
        </w:rPr>
        <w:t>,</w:t>
      </w:r>
      <w:r>
        <w:rPr>
          <w:rFonts w:hint="eastAsia" w:ascii="Arial Unicode MS" w:eastAsia="Arial Unicode MS"/>
          <w:w w:val="110"/>
          <w:sz w:val="29"/>
        </w:rPr>
        <w:t>经</w:t>
      </w:r>
      <w:r>
        <w:rPr>
          <w:rFonts w:hint="eastAsia" w:ascii="Arial Unicode MS" w:eastAsia="Arial Unicode MS"/>
          <w:spacing w:val="19"/>
          <w:w w:val="110"/>
          <w:sz w:val="29"/>
        </w:rPr>
        <w:t>省委</w:t>
      </w:r>
      <w:r>
        <w:rPr>
          <w:rFonts w:hint="eastAsia" w:ascii="Arial Unicode MS" w:eastAsia="Arial Unicode MS"/>
          <w:spacing w:val="19"/>
          <w:w w:val="110"/>
          <w:position w:val="1"/>
          <w:sz w:val="29"/>
        </w:rPr>
        <w:t>、</w:t>
      </w:r>
      <w:r>
        <w:rPr>
          <w:rFonts w:hint="eastAsia" w:ascii="Arial Unicode MS" w:eastAsia="Arial Unicode MS"/>
          <w:spacing w:val="19"/>
          <w:w w:val="110"/>
          <w:sz w:val="29"/>
        </w:rPr>
        <w:t>省政府同意</w:t>
      </w:r>
      <w:r>
        <w:rPr>
          <w:rFonts w:hint="eastAsia" w:ascii="Arial Unicode MS" w:eastAsia="Arial Unicode MS"/>
          <w:spacing w:val="19"/>
          <w:w w:val="350"/>
          <w:position w:val="1"/>
          <w:sz w:val="29"/>
        </w:rPr>
        <w:t>,</w:t>
      </w:r>
      <w:r>
        <w:rPr>
          <w:rFonts w:hint="eastAsia" w:ascii="Arial Unicode MS" w:eastAsia="Arial Unicode MS"/>
          <w:spacing w:val="19"/>
          <w:w w:val="110"/>
          <w:sz w:val="29"/>
        </w:rPr>
        <w:t>现提出如下意见</w:t>
      </w:r>
      <w:r>
        <w:rPr>
          <w:rFonts w:hint="eastAsia" w:ascii="Arial Unicode MS" w:eastAsia="Arial Unicode MS"/>
          <w:w w:val="350"/>
          <w:position w:val="1"/>
          <w:sz w:val="29"/>
        </w:rPr>
        <w:t>.</w:t>
      </w:r>
    </w:p>
    <w:p>
      <w:pPr>
        <w:spacing w:after="0" w:line="280" w:lineRule="auto"/>
        <w:jc w:val="both"/>
        <w:rPr>
          <w:rFonts w:hint="eastAsia" w:ascii="Arial Unicode MS" w:eastAsia="Arial Unicode MS"/>
          <w:sz w:val="29"/>
        </w:rPr>
        <w:sectPr>
          <w:footerReference r:id="rId3" w:type="default"/>
          <w:footerReference r:id="rId4" w:type="even"/>
          <w:pgSz w:w="11910" w:h="16840"/>
          <w:pgMar w:top="1580" w:right="1100" w:bottom="1380" w:left="1300" w:header="0" w:footer="1186" w:gutter="0"/>
          <w:pgNumType w:start="1"/>
        </w:sectPr>
      </w:pPr>
    </w:p>
    <w:p>
      <w:pPr>
        <w:pStyle w:val="4"/>
        <w:spacing w:before="14"/>
        <w:rPr>
          <w:rFonts w:ascii="Arial Unicode MS"/>
          <w:sz w:val="13"/>
        </w:rPr>
      </w:pPr>
    </w:p>
    <w:p>
      <w:pPr>
        <w:spacing w:before="146"/>
        <w:ind w:left="889" w:right="0" w:firstLine="0"/>
        <w:jc w:val="left"/>
        <w:rPr>
          <w:rFonts w:hint="eastAsia" w:ascii="Arial Unicode MS" w:eastAsia="Arial Unicode MS"/>
          <w:sz w:val="29"/>
        </w:rPr>
      </w:pPr>
      <w:r>
        <w:rPr>
          <w:rFonts w:hint="eastAsia" w:ascii="Arial Unicode MS" w:eastAsia="Arial Unicode MS"/>
          <w:sz w:val="29"/>
        </w:rPr>
        <w:t>一</w:t>
      </w:r>
      <w:r>
        <w:rPr>
          <w:rFonts w:hint="eastAsia" w:ascii="Arial Unicode MS" w:eastAsia="Arial Unicode MS"/>
          <w:position w:val="1"/>
          <w:sz w:val="29"/>
        </w:rPr>
        <w:t>、</w:t>
      </w:r>
      <w:r>
        <w:rPr>
          <w:rFonts w:hint="eastAsia" w:ascii="Arial Unicode MS" w:eastAsia="Arial Unicode MS"/>
          <w:sz w:val="29"/>
        </w:rPr>
        <w:t>强化金融支持</w:t>
      </w:r>
    </w:p>
    <w:p>
      <w:pPr>
        <w:spacing w:before="73" w:line="271" w:lineRule="auto"/>
        <w:ind w:left="183" w:right="301" w:firstLine="628"/>
        <w:jc w:val="left"/>
        <w:rPr>
          <w:rFonts w:hint="eastAsia" w:ascii="Arial Unicode MS" w:eastAsia="Arial Unicode MS"/>
          <w:sz w:val="29"/>
        </w:rPr>
      </w:pPr>
      <w:r>
        <w:rPr>
          <w:rFonts w:hint="eastAsia" w:ascii="Arial Unicode MS" w:eastAsia="Arial Unicode MS"/>
          <w:spacing w:val="-177"/>
          <w:w w:val="101"/>
          <w:position w:val="-3"/>
          <w:sz w:val="29"/>
        </w:rPr>
        <w:t>１</w:t>
      </w:r>
      <w:r>
        <w:rPr>
          <w:rFonts w:hint="eastAsia" w:ascii="Arial Unicode MS" w:eastAsia="Arial Unicode MS"/>
          <w:spacing w:val="-25"/>
          <w:position w:val="-3"/>
          <w:sz w:val="29"/>
        </w:rPr>
        <w:t xml:space="preserve"> </w:t>
      </w:r>
      <w:r>
        <w:rPr>
          <w:rFonts w:hint="eastAsia" w:ascii="Arial Unicode MS" w:eastAsia="Arial Unicode MS"/>
          <w:spacing w:val="25"/>
          <w:w w:val="101"/>
          <w:sz w:val="29"/>
        </w:rPr>
        <w:t>加大信贷支持力度</w:t>
      </w:r>
      <w:r>
        <w:rPr>
          <w:rFonts w:hint="eastAsia" w:ascii="Arial Unicode MS" w:eastAsia="Arial Unicode MS"/>
          <w:spacing w:val="27"/>
          <w:w w:val="366"/>
          <w:position w:val="1"/>
          <w:sz w:val="29"/>
        </w:rPr>
        <w:t>.</w:t>
      </w:r>
      <w:r>
        <w:rPr>
          <w:rFonts w:hint="eastAsia" w:ascii="Arial Unicode MS" w:eastAsia="Arial Unicode MS"/>
          <w:spacing w:val="31"/>
          <w:w w:val="101"/>
          <w:sz w:val="29"/>
        </w:rPr>
        <w:t>对受疫情影响较大的行业企业</w:t>
      </w:r>
      <w:r>
        <w:rPr>
          <w:rFonts w:hint="eastAsia" w:ascii="Arial Unicode MS" w:eastAsia="Arial Unicode MS"/>
          <w:spacing w:val="29"/>
          <w:w w:val="366"/>
          <w:position w:val="1"/>
          <w:sz w:val="29"/>
        </w:rPr>
        <w:t>,</w:t>
      </w:r>
      <w:r>
        <w:rPr>
          <w:rFonts w:hint="eastAsia" w:ascii="Arial Unicode MS" w:eastAsia="Arial Unicode MS"/>
          <w:w w:val="101"/>
          <w:sz w:val="29"/>
        </w:rPr>
        <w:t>要</w:t>
      </w:r>
      <w:r>
        <w:rPr>
          <w:rFonts w:hint="eastAsia" w:ascii="Arial Unicode MS" w:eastAsia="Arial Unicode MS"/>
          <w:spacing w:val="19"/>
          <w:w w:val="105"/>
          <w:sz w:val="29"/>
        </w:rPr>
        <w:t>灵活运用无还本续贷</w:t>
      </w:r>
      <w:r>
        <w:rPr>
          <w:rFonts w:hint="eastAsia" w:ascii="Arial Unicode MS" w:eastAsia="Arial Unicode MS"/>
          <w:spacing w:val="19"/>
          <w:w w:val="105"/>
          <w:position w:val="1"/>
          <w:sz w:val="29"/>
        </w:rPr>
        <w:t>、</w:t>
      </w:r>
      <w:r>
        <w:rPr>
          <w:rFonts w:hint="eastAsia" w:ascii="Arial Unicode MS" w:eastAsia="Arial Unicode MS"/>
          <w:spacing w:val="19"/>
          <w:w w:val="105"/>
          <w:sz w:val="29"/>
        </w:rPr>
        <w:t>应急转贷等措施</w:t>
      </w:r>
      <w:r>
        <w:rPr>
          <w:rFonts w:hint="eastAsia" w:ascii="Arial Unicode MS" w:eastAsia="Arial Unicode MS"/>
          <w:spacing w:val="19"/>
          <w:w w:val="105"/>
          <w:position w:val="1"/>
          <w:sz w:val="29"/>
        </w:rPr>
        <w:t>,</w:t>
      </w:r>
      <w:r>
        <w:rPr>
          <w:rFonts w:hint="eastAsia" w:ascii="Arial Unicode MS" w:eastAsia="Arial Unicode MS"/>
          <w:spacing w:val="17"/>
          <w:w w:val="105"/>
          <w:sz w:val="29"/>
        </w:rPr>
        <w:t>支持相关企业特别是中</w:t>
      </w:r>
      <w:r>
        <w:rPr>
          <w:rFonts w:hint="eastAsia" w:ascii="Arial Unicode MS" w:eastAsia="Arial Unicode MS"/>
          <w:spacing w:val="19"/>
          <w:w w:val="105"/>
          <w:sz w:val="29"/>
        </w:rPr>
        <w:t>小微企业稳定授信</w:t>
      </w:r>
      <w:r>
        <w:rPr>
          <w:rFonts w:hint="eastAsia" w:ascii="Arial Unicode MS" w:eastAsia="Arial Unicode MS"/>
          <w:spacing w:val="25"/>
          <w:w w:val="105"/>
          <w:position w:val="1"/>
          <w:sz w:val="29"/>
        </w:rPr>
        <w:t>,</w:t>
      </w:r>
      <w:r>
        <w:rPr>
          <w:rFonts w:hint="eastAsia" w:ascii="Arial Unicode MS" w:eastAsia="Arial Unicode MS"/>
          <w:spacing w:val="26"/>
          <w:w w:val="105"/>
          <w:sz w:val="29"/>
        </w:rPr>
        <w:t>银行机构要对其到期贷款予以展期或续贷</w:t>
      </w:r>
      <w:r>
        <w:rPr>
          <w:rFonts w:hint="eastAsia" w:ascii="Arial Unicode MS" w:eastAsia="Arial Unicode MS"/>
          <w:w w:val="105"/>
          <w:position w:val="1"/>
          <w:sz w:val="29"/>
        </w:rPr>
        <w:t xml:space="preserve">. </w:t>
      </w:r>
      <w:r>
        <w:rPr>
          <w:rFonts w:hint="eastAsia" w:ascii="Arial Unicode MS" w:eastAsia="Arial Unicode MS"/>
          <w:spacing w:val="19"/>
          <w:w w:val="105"/>
          <w:sz w:val="29"/>
        </w:rPr>
        <w:t>对受疫情影响</w:t>
      </w:r>
      <w:r>
        <w:rPr>
          <w:rFonts w:hint="eastAsia" w:ascii="Arial Unicode MS" w:eastAsia="Arial Unicode MS"/>
          <w:spacing w:val="19"/>
          <w:w w:val="105"/>
          <w:position w:val="1"/>
          <w:sz w:val="29"/>
        </w:rPr>
        <w:t>、</w:t>
      </w:r>
      <w:r>
        <w:rPr>
          <w:rFonts w:hint="eastAsia" w:ascii="Arial Unicode MS" w:eastAsia="Arial Unicode MS"/>
          <w:spacing w:val="19"/>
          <w:w w:val="105"/>
          <w:sz w:val="29"/>
        </w:rPr>
        <w:t>授信到期还款确有困难的中小微企业</w:t>
      </w:r>
      <w:r>
        <w:rPr>
          <w:rFonts w:hint="eastAsia" w:ascii="Arial Unicode MS" w:eastAsia="Arial Unicode MS"/>
          <w:spacing w:val="19"/>
          <w:w w:val="105"/>
          <w:position w:val="1"/>
          <w:sz w:val="29"/>
        </w:rPr>
        <w:t>,</w:t>
      </w:r>
      <w:r>
        <w:rPr>
          <w:rFonts w:hint="eastAsia" w:ascii="Arial Unicode MS" w:eastAsia="Arial Unicode MS"/>
          <w:spacing w:val="14"/>
          <w:w w:val="105"/>
          <w:sz w:val="29"/>
        </w:rPr>
        <w:t>银行机构</w:t>
      </w:r>
      <w:r>
        <w:rPr>
          <w:rFonts w:hint="eastAsia" w:ascii="Arial Unicode MS" w:eastAsia="Arial Unicode MS"/>
          <w:spacing w:val="19"/>
          <w:sz w:val="29"/>
        </w:rPr>
        <w:t>和地方金融组织要通过适当降低利率</w:t>
      </w:r>
      <w:r>
        <w:rPr>
          <w:rFonts w:hint="eastAsia" w:ascii="Arial Unicode MS" w:eastAsia="Arial Unicode MS"/>
          <w:spacing w:val="19"/>
          <w:position w:val="1"/>
          <w:sz w:val="29"/>
        </w:rPr>
        <w:t>、</w:t>
      </w:r>
      <w:r>
        <w:rPr>
          <w:rFonts w:hint="eastAsia" w:ascii="Arial Unicode MS" w:eastAsia="Arial Unicode MS"/>
          <w:spacing w:val="19"/>
          <w:sz w:val="29"/>
        </w:rPr>
        <w:t>减免逾期利息</w:t>
      </w:r>
      <w:r>
        <w:rPr>
          <w:rFonts w:hint="eastAsia" w:ascii="Arial Unicode MS" w:eastAsia="Arial Unicode MS"/>
          <w:spacing w:val="19"/>
          <w:position w:val="1"/>
          <w:sz w:val="29"/>
        </w:rPr>
        <w:t>、</w:t>
      </w:r>
      <w:r>
        <w:rPr>
          <w:rFonts w:hint="eastAsia" w:ascii="Arial Unicode MS" w:eastAsia="Arial Unicode MS"/>
          <w:spacing w:val="14"/>
          <w:sz w:val="29"/>
        </w:rPr>
        <w:t xml:space="preserve">调整还款 </w:t>
      </w:r>
      <w:r>
        <w:rPr>
          <w:rFonts w:hint="eastAsia" w:ascii="Arial Unicode MS" w:eastAsia="Arial Unicode MS"/>
          <w:spacing w:val="19"/>
          <w:w w:val="110"/>
          <w:sz w:val="29"/>
        </w:rPr>
        <w:t>期限和方式</w:t>
      </w:r>
      <w:r>
        <w:rPr>
          <w:rFonts w:hint="eastAsia" w:ascii="Arial Unicode MS" w:eastAsia="Arial Unicode MS"/>
          <w:spacing w:val="21"/>
          <w:w w:val="140"/>
          <w:position w:val="1"/>
          <w:sz w:val="29"/>
        </w:rPr>
        <w:t>,</w:t>
      </w:r>
      <w:r>
        <w:rPr>
          <w:rFonts w:hint="eastAsia" w:ascii="Arial Unicode MS" w:eastAsia="Arial Unicode MS"/>
          <w:spacing w:val="26"/>
          <w:w w:val="110"/>
          <w:sz w:val="29"/>
        </w:rPr>
        <w:t>帮助企业渡过难关</w:t>
      </w:r>
      <w:r>
        <w:rPr>
          <w:rFonts w:hint="eastAsia" w:ascii="Arial Unicode MS" w:eastAsia="Arial Unicode MS"/>
          <w:spacing w:val="27"/>
          <w:w w:val="140"/>
          <w:position w:val="1"/>
          <w:sz w:val="29"/>
        </w:rPr>
        <w:t>,</w:t>
      </w:r>
      <w:r>
        <w:rPr>
          <w:rFonts w:hint="eastAsia" w:ascii="Arial Unicode MS" w:eastAsia="Arial Unicode MS"/>
          <w:spacing w:val="27"/>
          <w:w w:val="110"/>
          <w:sz w:val="29"/>
        </w:rPr>
        <w:t>不得盲目抽贷</w:t>
      </w:r>
      <w:r>
        <w:rPr>
          <w:rFonts w:hint="eastAsia" w:ascii="Arial Unicode MS" w:eastAsia="Arial Unicode MS"/>
          <w:spacing w:val="27"/>
          <w:w w:val="110"/>
          <w:position w:val="1"/>
          <w:sz w:val="29"/>
        </w:rPr>
        <w:t>、</w:t>
      </w:r>
      <w:r>
        <w:rPr>
          <w:rFonts w:hint="eastAsia" w:ascii="Arial Unicode MS" w:eastAsia="Arial Unicode MS"/>
          <w:spacing w:val="24"/>
          <w:w w:val="110"/>
          <w:sz w:val="29"/>
        </w:rPr>
        <w:t>断贷</w:t>
      </w:r>
      <w:r>
        <w:rPr>
          <w:rFonts w:hint="eastAsia" w:ascii="Arial Unicode MS" w:eastAsia="Arial Unicode MS"/>
          <w:spacing w:val="27"/>
          <w:w w:val="110"/>
          <w:position w:val="1"/>
          <w:sz w:val="29"/>
        </w:rPr>
        <w:t>、</w:t>
      </w:r>
      <w:r>
        <w:rPr>
          <w:rFonts w:hint="eastAsia" w:ascii="Arial Unicode MS" w:eastAsia="Arial Unicode MS"/>
          <w:spacing w:val="24"/>
          <w:w w:val="110"/>
          <w:sz w:val="29"/>
        </w:rPr>
        <w:t>压贷</w:t>
      </w:r>
      <w:r>
        <w:rPr>
          <w:rFonts w:hint="eastAsia" w:ascii="Arial Unicode MS" w:eastAsia="Arial Unicode MS"/>
          <w:w w:val="140"/>
          <w:position w:val="1"/>
          <w:sz w:val="29"/>
        </w:rPr>
        <w:t xml:space="preserve">. </w:t>
      </w:r>
      <w:r>
        <w:rPr>
          <w:rFonts w:hint="eastAsia" w:ascii="Arial Unicode MS" w:eastAsia="Arial Unicode MS"/>
          <w:spacing w:val="-100"/>
          <w:w w:val="101"/>
          <w:position w:val="-3"/>
          <w:sz w:val="29"/>
        </w:rPr>
        <w:t>２０２０</w:t>
      </w:r>
      <w:r>
        <w:rPr>
          <w:rFonts w:hint="eastAsia" w:ascii="Arial Unicode MS" w:eastAsia="Arial Unicode MS"/>
          <w:spacing w:val="19"/>
          <w:w w:val="101"/>
          <w:sz w:val="29"/>
        </w:rPr>
        <w:t>年</w:t>
      </w:r>
      <w:r>
        <w:rPr>
          <w:rFonts w:hint="eastAsia" w:ascii="Arial Unicode MS" w:eastAsia="Arial Unicode MS"/>
          <w:spacing w:val="19"/>
          <w:w w:val="366"/>
          <w:position w:val="1"/>
          <w:sz w:val="29"/>
        </w:rPr>
        <w:t>,</w:t>
      </w:r>
      <w:r>
        <w:rPr>
          <w:rFonts w:hint="eastAsia" w:ascii="Arial Unicode MS" w:eastAsia="Arial Unicode MS"/>
          <w:spacing w:val="24"/>
          <w:w w:val="101"/>
          <w:sz w:val="29"/>
        </w:rPr>
        <w:t>省内各银行机构对小微企业贷款余额和新增贷款规模</w:t>
      </w:r>
      <w:r>
        <w:rPr>
          <w:rFonts w:hint="eastAsia" w:ascii="Arial Unicode MS" w:eastAsia="Arial Unicode MS"/>
          <w:spacing w:val="20"/>
          <w:w w:val="105"/>
          <w:sz w:val="29"/>
        </w:rPr>
        <w:t>不得低于去年同期水平</w:t>
      </w:r>
      <w:r>
        <w:rPr>
          <w:rFonts w:hint="eastAsia" w:ascii="Arial Unicode MS" w:eastAsia="Arial Unicode MS"/>
          <w:spacing w:val="-31"/>
          <w:w w:val="105"/>
          <w:position w:val="1"/>
          <w:sz w:val="29"/>
        </w:rPr>
        <w:t>. (</w:t>
      </w:r>
      <w:r>
        <w:rPr>
          <w:rFonts w:hint="eastAsia" w:ascii="Arial Unicode MS" w:eastAsia="Arial Unicode MS"/>
          <w:spacing w:val="30"/>
          <w:w w:val="105"/>
          <w:sz w:val="29"/>
        </w:rPr>
        <w:t>山东银保监局</w:t>
      </w:r>
      <w:r>
        <w:rPr>
          <w:rFonts w:hint="eastAsia" w:ascii="Arial Unicode MS" w:eastAsia="Arial Unicode MS"/>
          <w:spacing w:val="29"/>
          <w:w w:val="105"/>
          <w:position w:val="1"/>
          <w:sz w:val="29"/>
        </w:rPr>
        <w:t>、</w:t>
      </w:r>
      <w:r>
        <w:rPr>
          <w:rFonts w:hint="eastAsia" w:ascii="Arial Unicode MS" w:eastAsia="Arial Unicode MS"/>
          <w:spacing w:val="31"/>
          <w:w w:val="105"/>
          <w:sz w:val="29"/>
        </w:rPr>
        <w:t>人民银行济南分行</w:t>
      </w:r>
      <w:r>
        <w:rPr>
          <w:rFonts w:hint="eastAsia" w:ascii="Arial Unicode MS" w:eastAsia="Arial Unicode MS"/>
          <w:w w:val="105"/>
          <w:position w:val="1"/>
          <w:sz w:val="29"/>
        </w:rPr>
        <w:t>、</w:t>
      </w:r>
      <w:r>
        <w:rPr>
          <w:rFonts w:hint="eastAsia" w:ascii="Arial Unicode MS" w:eastAsia="Arial Unicode MS"/>
          <w:spacing w:val="18"/>
          <w:w w:val="110"/>
          <w:sz w:val="29"/>
        </w:rPr>
        <w:t>省地方金融监管局分工负责</w:t>
      </w:r>
      <w:r>
        <w:rPr>
          <w:rFonts w:hint="eastAsia" w:ascii="Arial Unicode MS" w:eastAsia="Arial Unicode MS"/>
          <w:w w:val="285"/>
          <w:position w:val="1"/>
          <w:sz w:val="29"/>
        </w:rPr>
        <w:t>)</w:t>
      </w:r>
    </w:p>
    <w:p>
      <w:pPr>
        <w:spacing w:before="0" w:line="268" w:lineRule="auto"/>
        <w:ind w:left="260" w:right="458" w:firstLine="551"/>
        <w:jc w:val="both"/>
        <w:rPr>
          <w:rFonts w:hint="eastAsia" w:ascii="Arial Unicode MS" w:eastAsia="Arial Unicode MS"/>
          <w:sz w:val="29"/>
        </w:rPr>
      </w:pPr>
      <w:r>
        <w:rPr>
          <w:rFonts w:hint="eastAsia" w:ascii="Arial Unicode MS" w:eastAsia="Arial Unicode MS"/>
          <w:spacing w:val="-177"/>
          <w:w w:val="101"/>
          <w:position w:val="-3"/>
          <w:sz w:val="29"/>
        </w:rPr>
        <w:t>２</w:t>
      </w:r>
      <w:r>
        <w:rPr>
          <w:rFonts w:hint="eastAsia" w:ascii="Arial Unicode MS" w:eastAsia="Arial Unicode MS"/>
          <w:spacing w:val="-25"/>
          <w:position w:val="-3"/>
          <w:sz w:val="29"/>
        </w:rPr>
        <w:t xml:space="preserve"> </w:t>
      </w:r>
      <w:r>
        <w:rPr>
          <w:rFonts w:hint="eastAsia" w:ascii="Arial Unicode MS" w:eastAsia="Arial Unicode MS"/>
          <w:spacing w:val="25"/>
          <w:w w:val="101"/>
          <w:sz w:val="29"/>
        </w:rPr>
        <w:t>降低信贷融资成本</w:t>
      </w:r>
      <w:r>
        <w:rPr>
          <w:rFonts w:hint="eastAsia" w:ascii="Arial Unicode MS" w:eastAsia="Arial Unicode MS"/>
          <w:spacing w:val="27"/>
          <w:w w:val="366"/>
          <w:position w:val="1"/>
          <w:sz w:val="29"/>
        </w:rPr>
        <w:t>.</w:t>
      </w:r>
      <w:r>
        <w:rPr>
          <w:rFonts w:hint="eastAsia" w:ascii="Arial Unicode MS" w:eastAsia="Arial Unicode MS"/>
          <w:spacing w:val="30"/>
          <w:w w:val="101"/>
          <w:sz w:val="29"/>
        </w:rPr>
        <w:t>银行机构要压降成本费率</w:t>
      </w:r>
      <w:r>
        <w:rPr>
          <w:rFonts w:hint="eastAsia" w:ascii="Arial Unicode MS" w:eastAsia="Arial Unicode MS"/>
          <w:spacing w:val="29"/>
          <w:w w:val="366"/>
          <w:position w:val="1"/>
          <w:sz w:val="29"/>
        </w:rPr>
        <w:t>,</w:t>
      </w:r>
      <w:r>
        <w:rPr>
          <w:rFonts w:hint="eastAsia" w:ascii="Arial Unicode MS" w:eastAsia="Arial Unicode MS"/>
          <w:spacing w:val="17"/>
          <w:w w:val="101"/>
          <w:sz w:val="29"/>
        </w:rPr>
        <w:t>通过实</w:t>
      </w:r>
      <w:r>
        <w:rPr>
          <w:rFonts w:hint="eastAsia" w:ascii="Arial Unicode MS" w:eastAsia="Arial Unicode MS"/>
          <w:spacing w:val="19"/>
          <w:sz w:val="29"/>
        </w:rPr>
        <w:t>行贷款市场报价利率</w:t>
      </w:r>
      <w:r>
        <w:rPr>
          <w:rFonts w:hint="eastAsia" w:ascii="Arial Unicode MS" w:eastAsia="Arial Unicode MS"/>
          <w:spacing w:val="19"/>
          <w:position w:val="1"/>
          <w:sz w:val="29"/>
        </w:rPr>
        <w:t>、</w:t>
      </w:r>
      <w:r>
        <w:rPr>
          <w:rFonts w:hint="eastAsia" w:ascii="Arial Unicode MS" w:eastAsia="Arial Unicode MS"/>
          <w:spacing w:val="19"/>
          <w:sz w:val="29"/>
        </w:rPr>
        <w:t>内部资金转移定价优惠</w:t>
      </w:r>
      <w:r>
        <w:rPr>
          <w:rFonts w:hint="eastAsia" w:ascii="Arial Unicode MS" w:eastAsia="Arial Unicode MS"/>
          <w:spacing w:val="19"/>
          <w:position w:val="1"/>
          <w:sz w:val="29"/>
        </w:rPr>
        <w:t>、</w:t>
      </w:r>
      <w:r>
        <w:rPr>
          <w:rFonts w:hint="eastAsia" w:ascii="Arial Unicode MS" w:eastAsia="Arial Unicode MS"/>
          <w:spacing w:val="16"/>
          <w:sz w:val="29"/>
        </w:rPr>
        <w:t>减免手续费等方</w:t>
      </w:r>
      <w:r>
        <w:rPr>
          <w:rFonts w:hint="eastAsia" w:ascii="Arial Unicode MS" w:eastAsia="Arial Unicode MS"/>
          <w:spacing w:val="19"/>
          <w:w w:val="105"/>
          <w:sz w:val="29"/>
        </w:rPr>
        <w:t>式</w:t>
      </w:r>
      <w:r>
        <w:rPr>
          <w:rFonts w:hint="eastAsia" w:ascii="Arial Unicode MS" w:eastAsia="Arial Unicode MS"/>
          <w:spacing w:val="19"/>
          <w:w w:val="105"/>
          <w:position w:val="1"/>
          <w:sz w:val="29"/>
        </w:rPr>
        <w:t>,</w:t>
      </w:r>
      <w:r>
        <w:rPr>
          <w:rFonts w:hint="eastAsia" w:ascii="Arial Unicode MS" w:eastAsia="Arial Unicode MS"/>
          <w:spacing w:val="19"/>
          <w:w w:val="105"/>
          <w:sz w:val="29"/>
        </w:rPr>
        <w:t>确保小微企业融资成本同比下降</w:t>
      </w:r>
      <w:r>
        <w:rPr>
          <w:rFonts w:hint="eastAsia" w:ascii="Arial Unicode MS" w:eastAsia="Arial Unicode MS"/>
          <w:spacing w:val="19"/>
          <w:w w:val="105"/>
          <w:position w:val="1"/>
          <w:sz w:val="29"/>
        </w:rPr>
        <w:t>,</w:t>
      </w:r>
      <w:r>
        <w:rPr>
          <w:rFonts w:hint="eastAsia" w:ascii="Arial Unicode MS" w:eastAsia="Arial Unicode MS"/>
          <w:spacing w:val="17"/>
          <w:w w:val="105"/>
          <w:sz w:val="29"/>
        </w:rPr>
        <w:t>普惠型小微企业贷款综合</w:t>
      </w:r>
      <w:r>
        <w:rPr>
          <w:rFonts w:hint="eastAsia" w:ascii="Arial Unicode MS" w:eastAsia="Arial Unicode MS"/>
          <w:spacing w:val="27"/>
          <w:w w:val="101"/>
          <w:sz w:val="29"/>
        </w:rPr>
        <w:t>融资成本低于去年同期</w:t>
      </w:r>
      <w:r>
        <w:rPr>
          <w:rFonts w:hint="eastAsia" w:ascii="Arial Unicode MS" w:eastAsia="Arial Unicode MS"/>
          <w:spacing w:val="-177"/>
          <w:w w:val="101"/>
          <w:position w:val="-3"/>
          <w:sz w:val="29"/>
        </w:rPr>
        <w:t>０</w:t>
      </w:r>
      <w:r>
        <w:rPr>
          <w:rFonts w:hint="eastAsia" w:ascii="Arial Unicode MS" w:eastAsia="Arial Unicode MS"/>
          <w:w w:val="101"/>
          <w:position w:val="-3"/>
          <w:sz w:val="29"/>
        </w:rPr>
        <w:t>５</w:t>
      </w:r>
      <w:r>
        <w:rPr>
          <w:rFonts w:hint="eastAsia" w:ascii="Arial Unicode MS" w:eastAsia="Arial Unicode MS"/>
          <w:spacing w:val="-44"/>
          <w:position w:val="-3"/>
          <w:sz w:val="29"/>
        </w:rPr>
        <w:t xml:space="preserve"> </w:t>
      </w:r>
      <w:r>
        <w:rPr>
          <w:rFonts w:hint="eastAsia" w:ascii="Arial Unicode MS" w:eastAsia="Arial Unicode MS"/>
          <w:spacing w:val="30"/>
          <w:w w:val="101"/>
          <w:sz w:val="29"/>
        </w:rPr>
        <w:t>个百分点</w:t>
      </w:r>
      <w:r>
        <w:rPr>
          <w:rFonts w:hint="eastAsia" w:ascii="Arial Unicode MS" w:eastAsia="Arial Unicode MS"/>
          <w:w w:val="366"/>
          <w:position w:val="1"/>
          <w:sz w:val="29"/>
        </w:rPr>
        <w:t>.</w:t>
      </w:r>
      <w:r>
        <w:rPr>
          <w:rFonts w:hint="eastAsia" w:ascii="Arial Unicode MS" w:eastAsia="Arial Unicode MS"/>
          <w:spacing w:val="-50"/>
          <w:position w:val="1"/>
          <w:sz w:val="29"/>
        </w:rPr>
        <w:t xml:space="preserve"> </w:t>
      </w:r>
      <w:r>
        <w:rPr>
          <w:rFonts w:hint="eastAsia" w:ascii="Arial Unicode MS" w:eastAsia="Arial Unicode MS"/>
          <w:spacing w:val="30"/>
          <w:w w:val="101"/>
          <w:sz w:val="29"/>
        </w:rPr>
        <w:t>银行机构要优化业务流</w:t>
      </w:r>
      <w:r>
        <w:rPr>
          <w:rFonts w:hint="eastAsia" w:ascii="Arial Unicode MS" w:eastAsia="Arial Unicode MS"/>
          <w:spacing w:val="19"/>
          <w:w w:val="110"/>
          <w:sz w:val="29"/>
        </w:rPr>
        <w:t>程</w:t>
      </w:r>
      <w:r>
        <w:rPr>
          <w:rFonts w:hint="eastAsia" w:ascii="Arial Unicode MS" w:eastAsia="Arial Unicode MS"/>
          <w:spacing w:val="19"/>
          <w:w w:val="120"/>
          <w:position w:val="1"/>
          <w:sz w:val="29"/>
        </w:rPr>
        <w:t>,</w:t>
      </w:r>
      <w:r>
        <w:rPr>
          <w:rFonts w:hint="eastAsia" w:ascii="Arial Unicode MS" w:eastAsia="Arial Unicode MS"/>
          <w:spacing w:val="19"/>
          <w:w w:val="110"/>
          <w:sz w:val="29"/>
        </w:rPr>
        <w:t>开辟服务绿色通道</w:t>
      </w:r>
      <w:r>
        <w:rPr>
          <w:rFonts w:hint="eastAsia" w:ascii="Arial Unicode MS" w:eastAsia="Arial Unicode MS"/>
          <w:spacing w:val="19"/>
          <w:w w:val="120"/>
          <w:position w:val="1"/>
          <w:sz w:val="29"/>
        </w:rPr>
        <w:t>,</w:t>
      </w:r>
      <w:r>
        <w:rPr>
          <w:rFonts w:hint="eastAsia" w:ascii="Arial Unicode MS" w:eastAsia="Arial Unicode MS"/>
          <w:spacing w:val="19"/>
          <w:w w:val="110"/>
          <w:sz w:val="29"/>
        </w:rPr>
        <w:t>加大线上业务办理力度</w:t>
      </w:r>
      <w:r>
        <w:rPr>
          <w:rFonts w:hint="eastAsia" w:ascii="Arial Unicode MS" w:eastAsia="Arial Unicode MS"/>
          <w:spacing w:val="19"/>
          <w:w w:val="120"/>
          <w:position w:val="1"/>
          <w:sz w:val="29"/>
        </w:rPr>
        <w:t>,</w:t>
      </w:r>
      <w:r>
        <w:rPr>
          <w:rFonts w:hint="eastAsia" w:ascii="Arial Unicode MS" w:eastAsia="Arial Unicode MS"/>
          <w:spacing w:val="15"/>
          <w:w w:val="110"/>
          <w:sz w:val="29"/>
        </w:rPr>
        <w:t>简化授信申请</w:t>
      </w:r>
      <w:r>
        <w:rPr>
          <w:rFonts w:hint="eastAsia" w:ascii="Arial Unicode MS" w:eastAsia="Arial Unicode MS"/>
          <w:spacing w:val="19"/>
          <w:w w:val="105"/>
          <w:sz w:val="29"/>
        </w:rPr>
        <w:t>材料</w:t>
      </w:r>
      <w:r>
        <w:rPr>
          <w:rFonts w:hint="eastAsia" w:ascii="Arial Unicode MS" w:eastAsia="Arial Unicode MS"/>
          <w:spacing w:val="19"/>
          <w:w w:val="105"/>
          <w:position w:val="1"/>
          <w:sz w:val="29"/>
        </w:rPr>
        <w:t>,</w:t>
      </w:r>
      <w:r>
        <w:rPr>
          <w:rFonts w:hint="eastAsia" w:ascii="Arial Unicode MS" w:eastAsia="Arial Unicode MS"/>
          <w:spacing w:val="19"/>
          <w:w w:val="105"/>
          <w:sz w:val="29"/>
        </w:rPr>
        <w:t>压缩授信审批时间</w:t>
      </w:r>
      <w:r>
        <w:rPr>
          <w:rFonts w:hint="eastAsia" w:ascii="Arial Unicode MS" w:eastAsia="Arial Unicode MS"/>
          <w:spacing w:val="19"/>
          <w:w w:val="105"/>
          <w:position w:val="1"/>
          <w:sz w:val="29"/>
        </w:rPr>
        <w:t>,</w:t>
      </w:r>
      <w:r>
        <w:rPr>
          <w:rFonts w:hint="eastAsia" w:ascii="Arial Unicode MS" w:eastAsia="Arial Unicode MS"/>
          <w:spacing w:val="17"/>
          <w:w w:val="105"/>
          <w:sz w:val="29"/>
        </w:rPr>
        <w:t>及时为企业提供优质快捷高效的金融</w:t>
      </w:r>
      <w:r>
        <w:rPr>
          <w:rFonts w:hint="eastAsia" w:ascii="Arial Unicode MS" w:eastAsia="Arial Unicode MS"/>
          <w:spacing w:val="19"/>
          <w:w w:val="105"/>
          <w:sz w:val="29"/>
        </w:rPr>
        <w:t>服务</w:t>
      </w:r>
      <w:r>
        <w:rPr>
          <w:rFonts w:hint="eastAsia" w:ascii="Arial Unicode MS" w:eastAsia="Arial Unicode MS"/>
          <w:spacing w:val="-27"/>
          <w:w w:val="105"/>
          <w:position w:val="1"/>
          <w:sz w:val="29"/>
        </w:rPr>
        <w:t>. (</w:t>
      </w:r>
      <w:r>
        <w:rPr>
          <w:rFonts w:hint="eastAsia" w:ascii="Arial Unicode MS" w:eastAsia="Arial Unicode MS"/>
          <w:spacing w:val="24"/>
          <w:w w:val="105"/>
          <w:sz w:val="29"/>
        </w:rPr>
        <w:t>山东银保监局</w:t>
      </w:r>
      <w:r>
        <w:rPr>
          <w:rFonts w:hint="eastAsia" w:ascii="Arial Unicode MS" w:eastAsia="Arial Unicode MS"/>
          <w:spacing w:val="23"/>
          <w:w w:val="105"/>
          <w:position w:val="1"/>
          <w:sz w:val="29"/>
        </w:rPr>
        <w:t>、</w:t>
      </w:r>
      <w:r>
        <w:rPr>
          <w:rFonts w:hint="eastAsia" w:ascii="Arial Unicode MS" w:eastAsia="Arial Unicode MS"/>
          <w:spacing w:val="24"/>
          <w:w w:val="105"/>
          <w:sz w:val="29"/>
        </w:rPr>
        <w:t>人民银行济南分行</w:t>
      </w:r>
      <w:r>
        <w:rPr>
          <w:rFonts w:hint="eastAsia" w:ascii="Arial Unicode MS" w:eastAsia="Arial Unicode MS"/>
          <w:spacing w:val="25"/>
          <w:w w:val="105"/>
          <w:position w:val="1"/>
          <w:sz w:val="29"/>
        </w:rPr>
        <w:t>、</w:t>
      </w:r>
      <w:r>
        <w:rPr>
          <w:rFonts w:hint="eastAsia" w:ascii="Arial Unicode MS" w:eastAsia="Arial Unicode MS"/>
          <w:spacing w:val="23"/>
          <w:w w:val="105"/>
          <w:sz w:val="29"/>
        </w:rPr>
        <w:t>省地方金融监管局</w:t>
      </w:r>
      <w:r>
        <w:rPr>
          <w:rFonts w:hint="eastAsia" w:ascii="Arial Unicode MS" w:eastAsia="Arial Unicode MS"/>
          <w:spacing w:val="17"/>
          <w:w w:val="110"/>
          <w:sz w:val="29"/>
        </w:rPr>
        <w:t>分工负责</w:t>
      </w:r>
      <w:r>
        <w:rPr>
          <w:rFonts w:hint="eastAsia" w:ascii="Arial Unicode MS" w:eastAsia="Arial Unicode MS"/>
          <w:w w:val="285"/>
          <w:position w:val="1"/>
          <w:sz w:val="29"/>
        </w:rPr>
        <w:t>)</w:t>
      </w:r>
    </w:p>
    <w:p>
      <w:pPr>
        <w:spacing w:before="10" w:line="261" w:lineRule="auto"/>
        <w:ind w:left="260" w:right="458" w:firstLine="551"/>
        <w:jc w:val="both"/>
        <w:rPr>
          <w:rFonts w:hint="eastAsia" w:ascii="Arial Unicode MS" w:eastAsia="Arial Unicode MS"/>
          <w:sz w:val="29"/>
        </w:rPr>
      </w:pPr>
      <w:r>
        <w:rPr>
          <w:rFonts w:hint="eastAsia" w:ascii="Arial Unicode MS" w:eastAsia="Arial Unicode MS"/>
          <w:spacing w:val="-177"/>
          <w:w w:val="101"/>
          <w:position w:val="-3"/>
          <w:sz w:val="29"/>
        </w:rPr>
        <w:t>３</w:t>
      </w:r>
      <w:r>
        <w:rPr>
          <w:rFonts w:hint="eastAsia" w:ascii="Arial Unicode MS" w:eastAsia="Arial Unicode MS"/>
          <w:position w:val="-3"/>
          <w:sz w:val="29"/>
        </w:rPr>
        <w:t xml:space="preserve"> </w:t>
      </w:r>
      <w:r>
        <w:rPr>
          <w:rFonts w:hint="eastAsia" w:ascii="Arial Unicode MS" w:eastAsia="Arial Unicode MS"/>
          <w:spacing w:val="24"/>
          <w:w w:val="101"/>
          <w:sz w:val="29"/>
        </w:rPr>
        <w:t>降低企业担保费率</w:t>
      </w:r>
      <w:r>
        <w:rPr>
          <w:rFonts w:hint="eastAsia" w:ascii="Arial Unicode MS" w:eastAsia="Arial Unicode MS"/>
          <w:spacing w:val="27"/>
          <w:w w:val="366"/>
          <w:position w:val="1"/>
          <w:sz w:val="29"/>
        </w:rPr>
        <w:t>.</w:t>
      </w:r>
      <w:r>
        <w:rPr>
          <w:rFonts w:hint="eastAsia" w:ascii="Arial Unicode MS" w:eastAsia="Arial Unicode MS"/>
          <w:spacing w:val="28"/>
          <w:w w:val="101"/>
          <w:sz w:val="29"/>
        </w:rPr>
        <w:t>省投融资担保集团将政府性融资担</w:t>
      </w:r>
      <w:r>
        <w:rPr>
          <w:rFonts w:hint="eastAsia" w:ascii="Arial Unicode MS" w:eastAsia="Arial Unicode MS"/>
          <w:spacing w:val="19"/>
          <w:w w:val="101"/>
          <w:sz w:val="29"/>
        </w:rPr>
        <w:t>保机构对小微企业客户疫情防控流动资金贷款</w:t>
      </w:r>
      <w:r>
        <w:rPr>
          <w:rFonts w:hint="eastAsia" w:ascii="Arial Unicode MS" w:eastAsia="Arial Unicode MS"/>
          <w:spacing w:val="9"/>
          <w:sz w:val="29"/>
        </w:rPr>
        <w:t xml:space="preserve">  </w:t>
      </w:r>
      <w:r>
        <w:rPr>
          <w:rFonts w:hint="eastAsia" w:ascii="Arial Unicode MS" w:eastAsia="Arial Unicode MS"/>
          <w:spacing w:val="-127"/>
          <w:w w:val="305"/>
          <w:position w:val="1"/>
          <w:sz w:val="29"/>
        </w:rPr>
        <w:t>(</w:t>
      </w:r>
      <w:r>
        <w:rPr>
          <w:rFonts w:hint="eastAsia" w:ascii="Arial Unicode MS" w:eastAsia="Arial Unicode MS"/>
          <w:spacing w:val="29"/>
          <w:w w:val="101"/>
          <w:sz w:val="29"/>
        </w:rPr>
        <w:t>不超过</w:t>
      </w:r>
      <w:r>
        <w:rPr>
          <w:rFonts w:hint="eastAsia" w:ascii="Arial Unicode MS" w:eastAsia="Arial Unicode MS"/>
          <w:spacing w:val="-104"/>
          <w:w w:val="101"/>
          <w:position w:val="-3"/>
          <w:sz w:val="29"/>
        </w:rPr>
        <w:t>１０００</w:t>
      </w:r>
      <w:r>
        <w:rPr>
          <w:rFonts w:hint="eastAsia" w:ascii="Arial Unicode MS" w:eastAsia="Arial Unicode MS"/>
          <w:spacing w:val="-52"/>
          <w:position w:val="-3"/>
          <w:sz w:val="29"/>
        </w:rPr>
        <w:t xml:space="preserve"> </w:t>
      </w:r>
      <w:r>
        <w:rPr>
          <w:rFonts w:hint="eastAsia" w:ascii="Arial Unicode MS" w:eastAsia="Arial Unicode MS"/>
          <w:w w:val="101"/>
          <w:sz w:val="29"/>
        </w:rPr>
        <w:t>万</w:t>
      </w:r>
      <w:r>
        <w:rPr>
          <w:rFonts w:hint="eastAsia" w:ascii="Arial Unicode MS" w:eastAsia="Arial Unicode MS"/>
          <w:spacing w:val="15"/>
          <w:w w:val="110"/>
          <w:sz w:val="29"/>
        </w:rPr>
        <w:t>元</w:t>
      </w:r>
      <w:r>
        <w:rPr>
          <w:rFonts w:hint="eastAsia" w:ascii="Arial Unicode MS" w:eastAsia="Arial Unicode MS"/>
          <w:spacing w:val="23"/>
          <w:w w:val="115"/>
          <w:position w:val="1"/>
          <w:sz w:val="29"/>
        </w:rPr>
        <w:t>)</w:t>
      </w:r>
      <w:r>
        <w:rPr>
          <w:rFonts w:hint="eastAsia" w:ascii="Arial Unicode MS" w:eastAsia="Arial Unicode MS"/>
          <w:spacing w:val="19"/>
          <w:w w:val="110"/>
          <w:sz w:val="29"/>
        </w:rPr>
        <w:t>担保业务</w:t>
      </w:r>
      <w:r>
        <w:rPr>
          <w:rFonts w:hint="eastAsia" w:ascii="Arial Unicode MS" w:eastAsia="Arial Unicode MS"/>
          <w:spacing w:val="19"/>
          <w:w w:val="115"/>
          <w:position w:val="1"/>
          <w:sz w:val="29"/>
        </w:rPr>
        <w:t>,</w:t>
      </w:r>
      <w:r>
        <w:rPr>
          <w:rFonts w:hint="eastAsia" w:ascii="Arial Unicode MS" w:eastAsia="Arial Unicode MS"/>
          <w:spacing w:val="19"/>
          <w:w w:val="110"/>
          <w:sz w:val="29"/>
        </w:rPr>
        <w:t>全部纳入再担保分险范围</w:t>
      </w:r>
      <w:r>
        <w:rPr>
          <w:rFonts w:hint="eastAsia" w:ascii="Arial Unicode MS" w:eastAsia="Arial Unicode MS"/>
          <w:spacing w:val="19"/>
          <w:w w:val="115"/>
          <w:position w:val="1"/>
          <w:sz w:val="29"/>
        </w:rPr>
        <w:t>.</w:t>
      </w:r>
      <w:r>
        <w:rPr>
          <w:rFonts w:hint="eastAsia" w:ascii="Arial Unicode MS" w:eastAsia="Arial Unicode MS"/>
          <w:spacing w:val="16"/>
          <w:w w:val="110"/>
          <w:sz w:val="29"/>
        </w:rPr>
        <w:t>降低对疫情防控相关</w:t>
      </w:r>
      <w:r>
        <w:rPr>
          <w:rFonts w:hint="eastAsia" w:ascii="Arial Unicode MS" w:eastAsia="Arial Unicode MS"/>
          <w:spacing w:val="19"/>
          <w:sz w:val="29"/>
        </w:rPr>
        <w:t>小微企业的融资担保费率</w:t>
      </w:r>
      <w:r>
        <w:rPr>
          <w:rFonts w:hint="eastAsia" w:ascii="Arial Unicode MS" w:eastAsia="Arial Unicode MS"/>
          <w:spacing w:val="19"/>
          <w:position w:val="1"/>
          <w:sz w:val="29"/>
        </w:rPr>
        <w:t>,</w:t>
      </w:r>
      <w:r>
        <w:rPr>
          <w:rFonts w:hint="eastAsia" w:ascii="Arial Unicode MS" w:eastAsia="Arial Unicode MS"/>
          <w:spacing w:val="17"/>
          <w:sz w:val="29"/>
        </w:rPr>
        <w:t>省投融资担保集团对合作担保机构在</w:t>
      </w:r>
    </w:p>
    <w:p>
      <w:pPr>
        <w:spacing w:after="0" w:line="261" w:lineRule="auto"/>
        <w:jc w:val="both"/>
        <w:rPr>
          <w:rFonts w:hint="eastAsia" w:ascii="Arial Unicode MS" w:eastAsia="Arial Unicode MS"/>
          <w:sz w:val="29"/>
        </w:rPr>
        <w:sectPr>
          <w:pgSz w:w="11910" w:h="16840"/>
          <w:pgMar w:top="1580" w:right="1100" w:bottom="1380" w:left="1300" w:header="0" w:footer="1186" w:gutter="0"/>
        </w:sectPr>
      </w:pPr>
    </w:p>
    <w:p>
      <w:pPr>
        <w:pStyle w:val="4"/>
        <w:spacing w:before="14"/>
        <w:rPr>
          <w:rFonts w:ascii="Arial Unicode MS"/>
          <w:sz w:val="13"/>
        </w:rPr>
      </w:pPr>
    </w:p>
    <w:p>
      <w:pPr>
        <w:spacing w:before="146" w:line="268" w:lineRule="auto"/>
        <w:ind w:left="260" w:right="458" w:firstLine="0"/>
        <w:jc w:val="both"/>
        <w:rPr>
          <w:rFonts w:hint="eastAsia" w:ascii="Arial Unicode MS" w:eastAsia="Arial Unicode MS"/>
          <w:sz w:val="29"/>
        </w:rPr>
      </w:pPr>
      <w:r>
        <w:rPr>
          <w:rFonts w:hint="eastAsia" w:ascii="Arial Unicode MS" w:eastAsia="Arial Unicode MS"/>
          <w:spacing w:val="23"/>
          <w:w w:val="101"/>
          <w:sz w:val="29"/>
        </w:rPr>
        <w:t>疫情期间办理符合备案条件的小微企业担保项目</w:t>
      </w:r>
      <w:r>
        <w:rPr>
          <w:rFonts w:hint="eastAsia" w:ascii="Arial Unicode MS" w:eastAsia="Arial Unicode MS"/>
          <w:spacing w:val="27"/>
          <w:w w:val="366"/>
          <w:position w:val="1"/>
          <w:sz w:val="29"/>
        </w:rPr>
        <w:t>,</w:t>
      </w:r>
      <w:r>
        <w:rPr>
          <w:rFonts w:hint="eastAsia" w:ascii="Arial Unicode MS" w:eastAsia="Arial Unicode MS"/>
          <w:spacing w:val="32"/>
          <w:w w:val="101"/>
          <w:sz w:val="29"/>
        </w:rPr>
        <w:t>减按</w:t>
      </w:r>
      <w:r>
        <w:rPr>
          <w:rFonts w:hint="eastAsia" w:ascii="Arial Unicode MS" w:eastAsia="Arial Unicode MS"/>
          <w:spacing w:val="-67"/>
          <w:w w:val="101"/>
          <w:position w:val="-3"/>
          <w:sz w:val="29"/>
        </w:rPr>
        <w:t>５０％</w:t>
      </w:r>
      <w:r>
        <w:rPr>
          <w:rFonts w:hint="eastAsia" w:ascii="Arial Unicode MS" w:eastAsia="Arial Unicode MS"/>
          <w:spacing w:val="-46"/>
          <w:position w:val="-3"/>
          <w:sz w:val="29"/>
        </w:rPr>
        <w:t xml:space="preserve"> </w:t>
      </w:r>
      <w:r>
        <w:rPr>
          <w:rFonts w:hint="eastAsia" w:ascii="Arial Unicode MS" w:eastAsia="Arial Unicode MS"/>
          <w:spacing w:val="-11"/>
          <w:w w:val="101"/>
          <w:sz w:val="29"/>
        </w:rPr>
        <w:t>收</w:t>
      </w:r>
      <w:r>
        <w:rPr>
          <w:rFonts w:hint="eastAsia" w:ascii="Arial Unicode MS" w:eastAsia="Arial Unicode MS"/>
          <w:spacing w:val="19"/>
          <w:sz w:val="29"/>
        </w:rPr>
        <w:t>取再担保费</w:t>
      </w:r>
      <w:r>
        <w:rPr>
          <w:rFonts w:hint="eastAsia" w:ascii="Arial Unicode MS" w:eastAsia="Arial Unicode MS"/>
          <w:spacing w:val="19"/>
          <w:position w:val="1"/>
          <w:sz w:val="29"/>
        </w:rPr>
        <w:t>.</w:t>
      </w:r>
      <w:r>
        <w:rPr>
          <w:rFonts w:hint="eastAsia" w:ascii="Arial Unicode MS" w:eastAsia="Arial Unicode MS"/>
          <w:spacing w:val="18"/>
          <w:sz w:val="29"/>
        </w:rPr>
        <w:t xml:space="preserve">各政府性融资担保机构对受疫情影响较大的行业企 </w:t>
      </w:r>
      <w:r>
        <w:rPr>
          <w:rFonts w:hint="eastAsia" w:ascii="Arial Unicode MS" w:eastAsia="Arial Unicode MS"/>
          <w:spacing w:val="19"/>
          <w:w w:val="110"/>
          <w:sz w:val="29"/>
        </w:rPr>
        <w:t>业</w:t>
      </w:r>
      <w:r>
        <w:rPr>
          <w:rFonts w:hint="eastAsia" w:ascii="Arial Unicode MS" w:eastAsia="Arial Unicode MS"/>
          <w:spacing w:val="19"/>
          <w:w w:val="130"/>
          <w:position w:val="1"/>
          <w:sz w:val="29"/>
        </w:rPr>
        <w:t>,</w:t>
      </w:r>
      <w:r>
        <w:rPr>
          <w:rFonts w:hint="eastAsia" w:ascii="Arial Unicode MS" w:eastAsia="Arial Unicode MS"/>
          <w:spacing w:val="19"/>
          <w:w w:val="110"/>
          <w:sz w:val="29"/>
        </w:rPr>
        <w:t>积极与合作金融机构协商给予续保</w:t>
      </w:r>
      <w:r>
        <w:rPr>
          <w:rFonts w:hint="eastAsia" w:ascii="Arial Unicode MS" w:eastAsia="Arial Unicode MS"/>
          <w:spacing w:val="-69"/>
          <w:w w:val="130"/>
          <w:position w:val="1"/>
          <w:sz w:val="29"/>
        </w:rPr>
        <w:t>. (</w:t>
      </w:r>
      <w:r>
        <w:rPr>
          <w:rFonts w:hint="eastAsia" w:ascii="Arial Unicode MS" w:eastAsia="Arial Unicode MS"/>
          <w:spacing w:val="25"/>
          <w:w w:val="110"/>
          <w:sz w:val="29"/>
        </w:rPr>
        <w:t>山东银保监局</w:t>
      </w:r>
      <w:r>
        <w:rPr>
          <w:rFonts w:hint="eastAsia" w:ascii="Arial Unicode MS" w:eastAsia="Arial Unicode MS"/>
          <w:spacing w:val="25"/>
          <w:w w:val="110"/>
          <w:position w:val="1"/>
          <w:sz w:val="29"/>
        </w:rPr>
        <w:t>、</w:t>
      </w:r>
      <w:r>
        <w:rPr>
          <w:rFonts w:hint="eastAsia" w:ascii="Arial Unicode MS" w:eastAsia="Arial Unicode MS"/>
          <w:spacing w:val="13"/>
          <w:w w:val="110"/>
          <w:sz w:val="29"/>
        </w:rPr>
        <w:t>省地</w:t>
      </w:r>
      <w:r>
        <w:rPr>
          <w:rFonts w:hint="eastAsia" w:ascii="Arial Unicode MS" w:eastAsia="Arial Unicode MS"/>
          <w:spacing w:val="19"/>
          <w:w w:val="110"/>
          <w:sz w:val="29"/>
        </w:rPr>
        <w:t>方金融监管局分工负责</w:t>
      </w:r>
      <w:r>
        <w:rPr>
          <w:rFonts w:hint="eastAsia" w:ascii="Arial Unicode MS" w:eastAsia="Arial Unicode MS"/>
          <w:spacing w:val="19"/>
          <w:w w:val="345"/>
          <w:position w:val="1"/>
          <w:sz w:val="29"/>
        </w:rPr>
        <w:t>,</w:t>
      </w:r>
      <w:r>
        <w:rPr>
          <w:rFonts w:hint="eastAsia" w:ascii="Arial Unicode MS" w:eastAsia="Arial Unicode MS"/>
          <w:spacing w:val="18"/>
          <w:w w:val="110"/>
          <w:sz w:val="29"/>
        </w:rPr>
        <w:t>各政府性融资担保机构落实</w:t>
      </w:r>
      <w:r>
        <w:rPr>
          <w:rFonts w:hint="eastAsia" w:ascii="Arial Unicode MS" w:eastAsia="Arial Unicode MS"/>
          <w:w w:val="285"/>
          <w:position w:val="1"/>
          <w:sz w:val="29"/>
        </w:rPr>
        <w:t>)</w:t>
      </w:r>
    </w:p>
    <w:p>
      <w:pPr>
        <w:spacing w:before="11" w:line="256" w:lineRule="auto"/>
        <w:ind w:left="196" w:right="301" w:firstLine="615"/>
        <w:jc w:val="left"/>
        <w:rPr>
          <w:rFonts w:hint="eastAsia" w:ascii="Arial Unicode MS" w:eastAsia="Arial Unicode MS"/>
          <w:sz w:val="29"/>
        </w:rPr>
      </w:pPr>
      <w:r>
        <w:rPr>
          <w:rFonts w:hint="eastAsia" w:ascii="Arial Unicode MS" w:eastAsia="Arial Unicode MS"/>
          <w:spacing w:val="-177"/>
          <w:w w:val="101"/>
          <w:position w:val="-3"/>
          <w:sz w:val="29"/>
        </w:rPr>
        <w:t>４</w:t>
      </w:r>
      <w:r>
        <w:rPr>
          <w:rFonts w:hint="eastAsia" w:ascii="Arial Unicode MS" w:eastAsia="Arial Unicode MS"/>
          <w:position w:val="-3"/>
          <w:sz w:val="29"/>
        </w:rPr>
        <w:t xml:space="preserve"> </w:t>
      </w:r>
      <w:r>
        <w:rPr>
          <w:rFonts w:hint="eastAsia" w:ascii="Arial Unicode MS" w:eastAsia="Arial Unicode MS"/>
          <w:spacing w:val="24"/>
          <w:w w:val="101"/>
          <w:sz w:val="29"/>
        </w:rPr>
        <w:t>加强应急转贷基金使用</w:t>
      </w:r>
      <w:r>
        <w:rPr>
          <w:rFonts w:hint="eastAsia" w:ascii="Arial Unicode MS" w:eastAsia="Arial Unicode MS"/>
          <w:spacing w:val="27"/>
          <w:w w:val="366"/>
          <w:position w:val="1"/>
          <w:sz w:val="29"/>
        </w:rPr>
        <w:t>.</w:t>
      </w:r>
      <w:r>
        <w:rPr>
          <w:rFonts w:hint="eastAsia" w:ascii="Arial Unicode MS" w:eastAsia="Arial Unicode MS"/>
          <w:spacing w:val="28"/>
          <w:w w:val="101"/>
          <w:sz w:val="29"/>
        </w:rPr>
        <w:t>中小企业应急转贷基金使用期</w:t>
      </w:r>
      <w:r>
        <w:rPr>
          <w:rFonts w:hint="eastAsia" w:ascii="Arial Unicode MS" w:eastAsia="Arial Unicode MS"/>
          <w:spacing w:val="19"/>
          <w:w w:val="101"/>
          <w:sz w:val="29"/>
        </w:rPr>
        <w:t>限</w:t>
      </w:r>
      <w:r>
        <w:rPr>
          <w:rFonts w:hint="eastAsia" w:ascii="Arial Unicode MS" w:eastAsia="Arial Unicode MS"/>
          <w:spacing w:val="19"/>
          <w:w w:val="366"/>
          <w:position w:val="1"/>
          <w:sz w:val="29"/>
        </w:rPr>
        <w:t>,</w:t>
      </w:r>
      <w:r>
        <w:rPr>
          <w:rFonts w:hint="eastAsia" w:ascii="Arial Unicode MS" w:eastAsia="Arial Unicode MS"/>
          <w:spacing w:val="19"/>
          <w:w w:val="101"/>
          <w:sz w:val="29"/>
        </w:rPr>
        <w:t>确有需要的</w:t>
      </w:r>
      <w:r>
        <w:rPr>
          <w:rFonts w:hint="eastAsia" w:ascii="Arial Unicode MS" w:eastAsia="Arial Unicode MS"/>
          <w:spacing w:val="19"/>
          <w:w w:val="366"/>
          <w:position w:val="1"/>
          <w:sz w:val="29"/>
        </w:rPr>
        <w:t>,</w:t>
      </w:r>
      <w:r>
        <w:rPr>
          <w:rFonts w:hint="eastAsia" w:ascii="Arial Unicode MS" w:eastAsia="Arial Unicode MS"/>
          <w:spacing w:val="27"/>
          <w:w w:val="101"/>
          <w:sz w:val="29"/>
        </w:rPr>
        <w:t>单笔业务可延长至</w:t>
      </w:r>
      <w:r>
        <w:rPr>
          <w:rFonts w:hint="eastAsia" w:ascii="Arial Unicode MS" w:eastAsia="Arial Unicode MS"/>
          <w:spacing w:val="-69"/>
          <w:w w:val="101"/>
          <w:position w:val="-3"/>
          <w:sz w:val="29"/>
        </w:rPr>
        <w:t>１５</w:t>
      </w:r>
      <w:r>
        <w:rPr>
          <w:rFonts w:hint="eastAsia" w:ascii="Arial Unicode MS" w:eastAsia="Arial Unicode MS"/>
          <w:spacing w:val="-69"/>
          <w:position w:val="-3"/>
          <w:sz w:val="29"/>
        </w:rPr>
        <w:t xml:space="preserve"> </w:t>
      </w:r>
      <w:r>
        <w:rPr>
          <w:rFonts w:hint="eastAsia" w:ascii="Arial Unicode MS" w:eastAsia="Arial Unicode MS"/>
          <w:spacing w:val="19"/>
          <w:w w:val="101"/>
          <w:sz w:val="29"/>
        </w:rPr>
        <w:t>天</w:t>
      </w:r>
      <w:r>
        <w:rPr>
          <w:rFonts w:hint="eastAsia" w:ascii="Arial Unicode MS" w:eastAsia="Arial Unicode MS"/>
          <w:spacing w:val="27"/>
          <w:w w:val="366"/>
          <w:position w:val="1"/>
          <w:sz w:val="29"/>
        </w:rPr>
        <w:t>.</w:t>
      </w:r>
      <w:r>
        <w:rPr>
          <w:rFonts w:hint="eastAsia" w:ascii="Arial Unicode MS" w:eastAsia="Arial Unicode MS"/>
          <w:spacing w:val="25"/>
          <w:w w:val="101"/>
          <w:sz w:val="29"/>
        </w:rPr>
        <w:t>开通应急转贷服务</w:t>
      </w:r>
      <w:r>
        <w:rPr>
          <w:rFonts w:hint="eastAsia" w:ascii="Arial Unicode MS" w:eastAsia="Arial Unicode MS"/>
          <w:spacing w:val="28"/>
          <w:w w:val="101"/>
          <w:sz w:val="29"/>
        </w:rPr>
        <w:t>受理绿色通道</w:t>
      </w:r>
      <w:r>
        <w:rPr>
          <w:rFonts w:hint="eastAsia" w:ascii="Arial Unicode MS" w:eastAsia="Arial Unicode MS"/>
          <w:spacing w:val="13"/>
          <w:sz w:val="29"/>
        </w:rPr>
        <w:t xml:space="preserve">  </w:t>
      </w:r>
      <w:r>
        <w:rPr>
          <w:rFonts w:hint="eastAsia" w:ascii="Arial Unicode MS" w:eastAsia="Arial Unicode MS"/>
          <w:spacing w:val="-119"/>
          <w:w w:val="305"/>
          <w:position w:val="1"/>
          <w:sz w:val="29"/>
        </w:rPr>
        <w:t>(</w:t>
      </w:r>
      <w:r>
        <w:rPr>
          <w:rFonts w:hint="eastAsia" w:ascii="Arial Unicode MS" w:eastAsia="Arial Unicode MS"/>
          <w:spacing w:val="36"/>
          <w:w w:val="101"/>
          <w:sz w:val="29"/>
        </w:rPr>
        <w:t>申请电话</w:t>
      </w:r>
      <w:r>
        <w:rPr>
          <w:rFonts w:hint="eastAsia" w:ascii="Arial Unicode MS" w:eastAsia="Arial Unicode MS"/>
          <w:spacing w:val="-41"/>
          <w:w w:val="366"/>
          <w:position w:val="1"/>
          <w:sz w:val="29"/>
        </w:rPr>
        <w:t>:</w:t>
      </w:r>
      <w:r>
        <w:rPr>
          <w:rFonts w:hint="eastAsia" w:ascii="Arial Unicode MS" w:eastAsia="Arial Unicode MS"/>
          <w:spacing w:val="-96"/>
          <w:w w:val="101"/>
          <w:position w:val="-3"/>
          <w:sz w:val="29"/>
        </w:rPr>
        <w:t>４００－６５１－０５３１</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39"/>
          <w:w w:val="101"/>
          <w:sz w:val="29"/>
        </w:rPr>
        <w:t>网上申请入口</w:t>
      </w:r>
      <w:r>
        <w:rPr>
          <w:rFonts w:hint="eastAsia" w:ascii="Arial Unicode MS" w:eastAsia="Arial Unicode MS"/>
          <w:w w:val="366"/>
          <w:position w:val="1"/>
          <w:sz w:val="29"/>
        </w:rPr>
        <w:t xml:space="preserve">: </w:t>
      </w:r>
      <w:r>
        <w:fldChar w:fldCharType="begin"/>
      </w:r>
      <w:r>
        <w:instrText xml:space="preserve"> HYPERLINK "http://www/" \h </w:instrText>
      </w:r>
      <w:r>
        <w:fldChar w:fldCharType="separate"/>
      </w:r>
      <w:r>
        <w:rPr>
          <w:rFonts w:hint="eastAsia" w:ascii="Arial Unicode MS" w:eastAsia="Arial Unicode MS"/>
          <w:spacing w:val="-152"/>
          <w:w w:val="182"/>
          <w:position w:val="2"/>
          <w:sz w:val="29"/>
        </w:rPr>
        <w:t>h</w:t>
      </w:r>
      <w:r>
        <w:rPr>
          <w:rFonts w:hint="eastAsia" w:ascii="Arial Unicode MS" w:eastAsia="Arial Unicode MS"/>
          <w:spacing w:val="-181"/>
          <w:w w:val="366"/>
          <w:position w:val="2"/>
          <w:sz w:val="29"/>
        </w:rPr>
        <w:t>t</w:t>
      </w:r>
      <w:r>
        <w:rPr>
          <w:rFonts w:hint="eastAsia" w:ascii="Arial Unicode MS" w:eastAsia="Arial Unicode MS"/>
          <w:spacing w:val="-156"/>
          <w:w w:val="366"/>
          <w:position w:val="2"/>
          <w:sz w:val="29"/>
        </w:rPr>
        <w:t>t</w:t>
      </w:r>
      <w:r>
        <w:rPr>
          <w:rFonts w:hint="eastAsia" w:ascii="Arial Unicode MS" w:eastAsia="Arial Unicode MS"/>
          <w:spacing w:val="-61"/>
          <w:w w:val="182"/>
          <w:sz w:val="29"/>
        </w:rPr>
        <w:t>p</w:t>
      </w:r>
      <w:r>
        <w:rPr>
          <w:rFonts w:hint="eastAsia" w:ascii="Arial Unicode MS" w:eastAsia="Arial Unicode MS"/>
          <w:spacing w:val="-59"/>
          <w:w w:val="366"/>
          <w:position w:val="7"/>
          <w:sz w:val="29"/>
        </w:rPr>
        <w:t>:</w:t>
      </w:r>
      <w:r>
        <w:rPr>
          <w:rFonts w:ascii="Arial" w:eastAsia="Arial"/>
          <w:spacing w:val="-138"/>
          <w:w w:val="366"/>
          <w:position w:val="7"/>
          <w:sz w:val="29"/>
        </w:rPr>
        <w:t>/</w:t>
      </w:r>
      <w:r>
        <w:rPr>
          <w:rFonts w:ascii="Arial" w:eastAsia="Arial"/>
          <w:spacing w:val="-94"/>
          <w:w w:val="366"/>
          <w:position w:val="7"/>
          <w:sz w:val="29"/>
        </w:rPr>
        <w:t>/</w:t>
      </w:r>
      <w:r>
        <w:rPr>
          <w:rFonts w:hint="eastAsia" w:ascii="Arial Unicode MS" w:eastAsia="Arial Unicode MS"/>
          <w:spacing w:val="-59"/>
          <w:w w:val="140"/>
          <w:position w:val="2"/>
          <w:sz w:val="29"/>
        </w:rPr>
        <w:t>ww</w:t>
      </w:r>
      <w:r>
        <w:rPr>
          <w:rFonts w:hint="eastAsia" w:ascii="Arial Unicode MS" w:eastAsia="Arial Unicode MS"/>
          <w:spacing w:val="-142"/>
          <w:w w:val="140"/>
          <w:position w:val="2"/>
          <w:sz w:val="29"/>
        </w:rPr>
        <w:t>w</w:t>
      </w:r>
      <w:r>
        <w:rPr>
          <w:rFonts w:hint="eastAsia" w:ascii="Arial Unicode MS" w:eastAsia="Arial Unicode MS"/>
          <w:spacing w:val="-142"/>
          <w:w w:val="140"/>
          <w:position w:val="2"/>
          <w:sz w:val="29"/>
        </w:rPr>
        <w:fldChar w:fldCharType="end"/>
      </w:r>
      <w:r>
        <w:rPr>
          <w:rFonts w:hint="eastAsia" w:ascii="Arial Unicode MS" w:eastAsia="Arial Unicode MS"/>
          <w:spacing w:val="-94"/>
          <w:w w:val="203"/>
          <w:position w:val="2"/>
          <w:sz w:val="29"/>
        </w:rPr>
        <w:t>s</w:t>
      </w:r>
      <w:r>
        <w:rPr>
          <w:rFonts w:hint="eastAsia" w:ascii="Arial Unicode MS" w:eastAsia="Arial Unicode MS"/>
          <w:spacing w:val="-92"/>
          <w:w w:val="122"/>
          <w:position w:val="2"/>
          <w:sz w:val="29"/>
        </w:rPr>
        <w:t>m</w:t>
      </w:r>
      <w:r>
        <w:rPr>
          <w:rFonts w:hint="eastAsia" w:ascii="Arial Unicode MS" w:eastAsia="Arial Unicode MS"/>
          <w:spacing w:val="-158"/>
          <w:w w:val="182"/>
          <w:position w:val="2"/>
          <w:sz w:val="29"/>
        </w:rPr>
        <w:t>e</w:t>
      </w:r>
      <w:r>
        <w:rPr>
          <w:rFonts w:hint="eastAsia" w:ascii="Arial Unicode MS" w:eastAsia="Arial Unicode MS"/>
          <w:spacing w:val="-146"/>
          <w:w w:val="203"/>
          <w:position w:val="2"/>
          <w:sz w:val="29"/>
        </w:rPr>
        <w:t>s</w:t>
      </w:r>
      <w:r>
        <w:rPr>
          <w:rFonts w:hint="eastAsia" w:ascii="Arial Unicode MS" w:eastAsia="Arial Unicode MS"/>
          <w:spacing w:val="-179"/>
          <w:w w:val="182"/>
          <w:position w:val="2"/>
          <w:sz w:val="29"/>
        </w:rPr>
        <w:t>d</w:t>
      </w:r>
      <w:r>
        <w:rPr>
          <w:rFonts w:hint="eastAsia" w:ascii="Arial Unicode MS" w:eastAsia="Arial Unicode MS"/>
          <w:spacing w:val="-148"/>
          <w:w w:val="203"/>
          <w:position w:val="2"/>
          <w:sz w:val="29"/>
        </w:rPr>
        <w:t>c</w:t>
      </w:r>
      <w:r>
        <w:rPr>
          <w:rFonts w:hint="eastAsia" w:ascii="Arial Unicode MS" w:eastAsia="Arial Unicode MS"/>
          <w:spacing w:val="-84"/>
          <w:w w:val="182"/>
          <w:position w:val="2"/>
          <w:sz w:val="29"/>
        </w:rPr>
        <w:t>o</w:t>
      </w:r>
      <w:r>
        <w:rPr>
          <w:rFonts w:hint="eastAsia" w:ascii="Arial Unicode MS" w:eastAsia="Arial Unicode MS"/>
          <w:spacing w:val="-129"/>
          <w:w w:val="122"/>
          <w:position w:val="2"/>
          <w:sz w:val="29"/>
        </w:rPr>
        <w:t>m</w:t>
      </w:r>
      <w:r>
        <w:rPr>
          <w:rFonts w:hint="eastAsia" w:ascii="Arial Unicode MS" w:eastAsia="Arial Unicode MS"/>
          <w:spacing w:val="-142"/>
          <w:w w:val="203"/>
          <w:position w:val="2"/>
          <w:sz w:val="29"/>
        </w:rPr>
        <w:t>c</w:t>
      </w:r>
      <w:r>
        <w:rPr>
          <w:rFonts w:hint="eastAsia" w:ascii="Arial Unicode MS" w:eastAsia="Arial Unicode MS"/>
          <w:spacing w:val="-65"/>
          <w:w w:val="182"/>
          <w:position w:val="2"/>
          <w:sz w:val="29"/>
        </w:rPr>
        <w:t>n</w:t>
      </w:r>
      <w:r>
        <w:rPr>
          <w:rFonts w:hint="eastAsia" w:ascii="Arial Unicode MS" w:eastAsia="Arial Unicode MS"/>
          <w:spacing w:val="-134"/>
          <w:w w:val="305"/>
          <w:position w:val="7"/>
          <w:sz w:val="29"/>
        </w:rPr>
        <w:t>)</w:t>
      </w:r>
      <w:r>
        <w:rPr>
          <w:rFonts w:hint="eastAsia" w:ascii="Arial Unicode MS" w:eastAsia="Arial Unicode MS"/>
          <w:spacing w:val="19"/>
          <w:w w:val="366"/>
          <w:position w:val="7"/>
          <w:sz w:val="29"/>
        </w:rPr>
        <w:t>,</w:t>
      </w:r>
      <w:r>
        <w:rPr>
          <w:rFonts w:hint="eastAsia" w:ascii="Arial Unicode MS" w:eastAsia="Arial Unicode MS"/>
          <w:spacing w:val="25"/>
          <w:w w:val="101"/>
          <w:position w:val="6"/>
          <w:sz w:val="29"/>
        </w:rPr>
        <w:t>积极协调银行缩短贷款审批时</w:t>
      </w:r>
      <w:r>
        <w:rPr>
          <w:rFonts w:hint="eastAsia" w:ascii="Arial Unicode MS" w:eastAsia="Arial Unicode MS"/>
          <w:spacing w:val="19"/>
          <w:w w:val="105"/>
          <w:sz w:val="29"/>
        </w:rPr>
        <w:t>间</w:t>
      </w:r>
      <w:r>
        <w:rPr>
          <w:rFonts w:hint="eastAsia" w:ascii="Arial Unicode MS" w:eastAsia="Arial Unicode MS"/>
          <w:spacing w:val="19"/>
          <w:w w:val="105"/>
          <w:position w:val="1"/>
          <w:sz w:val="29"/>
        </w:rPr>
        <w:t>.</w:t>
      </w:r>
      <w:r>
        <w:rPr>
          <w:rFonts w:hint="eastAsia" w:ascii="Arial Unicode MS" w:eastAsia="Arial Unicode MS"/>
          <w:spacing w:val="19"/>
          <w:w w:val="105"/>
          <w:sz w:val="29"/>
        </w:rPr>
        <w:t>实行转贷费用优惠费率</w:t>
      </w:r>
      <w:r>
        <w:rPr>
          <w:rFonts w:hint="eastAsia" w:ascii="Arial Unicode MS" w:eastAsia="Arial Unicode MS"/>
          <w:spacing w:val="19"/>
          <w:w w:val="105"/>
          <w:position w:val="1"/>
          <w:sz w:val="29"/>
        </w:rPr>
        <w:t>,</w:t>
      </w:r>
      <w:r>
        <w:rPr>
          <w:rFonts w:hint="eastAsia" w:ascii="Arial Unicode MS" w:eastAsia="Arial Unicode MS"/>
          <w:spacing w:val="17"/>
          <w:w w:val="105"/>
          <w:sz w:val="29"/>
        </w:rPr>
        <w:t>通过省转贷平台和市县转贷机构共</w:t>
      </w:r>
      <w:r>
        <w:rPr>
          <w:rFonts w:hint="eastAsia" w:ascii="Arial Unicode MS" w:eastAsia="Arial Unicode MS"/>
          <w:spacing w:val="19"/>
          <w:w w:val="101"/>
          <w:sz w:val="29"/>
        </w:rPr>
        <w:t>同让利</w:t>
      </w:r>
      <w:r>
        <w:rPr>
          <w:rFonts w:hint="eastAsia" w:ascii="Arial Unicode MS" w:eastAsia="Arial Unicode MS"/>
          <w:spacing w:val="19"/>
          <w:w w:val="366"/>
          <w:position w:val="1"/>
          <w:sz w:val="29"/>
        </w:rPr>
        <w:t>,</w:t>
      </w:r>
      <w:r>
        <w:rPr>
          <w:rFonts w:hint="eastAsia" w:ascii="Arial Unicode MS" w:eastAsia="Arial Unicode MS"/>
          <w:spacing w:val="32"/>
          <w:w w:val="101"/>
          <w:sz w:val="29"/>
        </w:rPr>
        <w:t>中小企业应急转贷费率由每日</w:t>
      </w:r>
      <w:r>
        <w:rPr>
          <w:rFonts w:hint="eastAsia" w:ascii="Arial Unicode MS" w:eastAsia="Arial Unicode MS"/>
          <w:spacing w:val="-177"/>
          <w:w w:val="101"/>
          <w:position w:val="-3"/>
          <w:sz w:val="29"/>
        </w:rPr>
        <w:t>０</w:t>
      </w:r>
      <w:r>
        <w:rPr>
          <w:rFonts w:hint="eastAsia" w:ascii="Arial Unicode MS" w:eastAsia="Arial Unicode MS"/>
          <w:spacing w:val="-31"/>
          <w:w w:val="101"/>
          <w:position w:val="-3"/>
          <w:sz w:val="29"/>
        </w:rPr>
        <w:t>１％</w:t>
      </w:r>
      <w:r>
        <w:rPr>
          <w:rFonts w:hint="eastAsia" w:ascii="Arial Unicode MS" w:eastAsia="Arial Unicode MS"/>
          <w:spacing w:val="-31"/>
          <w:position w:val="-3"/>
          <w:sz w:val="29"/>
        </w:rPr>
        <w:t xml:space="preserve"> </w:t>
      </w:r>
      <w:r>
        <w:rPr>
          <w:rFonts w:hint="eastAsia" w:ascii="Arial Unicode MS" w:eastAsia="Arial Unicode MS"/>
          <w:spacing w:val="37"/>
          <w:w w:val="101"/>
          <w:sz w:val="29"/>
        </w:rPr>
        <w:t>降低至</w:t>
      </w:r>
      <w:r>
        <w:rPr>
          <w:rFonts w:hint="eastAsia" w:ascii="Arial Unicode MS" w:eastAsia="Arial Unicode MS"/>
          <w:spacing w:val="-177"/>
          <w:w w:val="101"/>
          <w:position w:val="-3"/>
          <w:sz w:val="29"/>
        </w:rPr>
        <w:t>０</w:t>
      </w:r>
      <w:r>
        <w:rPr>
          <w:rFonts w:hint="eastAsia" w:ascii="Arial Unicode MS" w:eastAsia="Arial Unicode MS"/>
          <w:spacing w:val="-67"/>
          <w:w w:val="101"/>
          <w:position w:val="-3"/>
          <w:sz w:val="29"/>
        </w:rPr>
        <w:t>０８％</w:t>
      </w:r>
      <w:r>
        <w:rPr>
          <w:rFonts w:hint="eastAsia" w:ascii="Arial Unicode MS" w:eastAsia="Arial Unicode MS"/>
          <w:spacing w:val="-67"/>
          <w:position w:val="-3"/>
          <w:sz w:val="29"/>
        </w:rPr>
        <w:t xml:space="preserve"> </w:t>
      </w:r>
      <w:r>
        <w:rPr>
          <w:rFonts w:hint="eastAsia" w:ascii="Arial Unicode MS" w:eastAsia="Arial Unicode MS"/>
          <w:spacing w:val="9"/>
          <w:w w:val="101"/>
          <w:sz w:val="29"/>
        </w:rPr>
        <w:t>以下</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8"/>
          <w:w w:val="101"/>
          <w:sz w:val="29"/>
        </w:rPr>
        <w:t>省工业和信息化厅牵头</w:t>
      </w:r>
      <w:r>
        <w:rPr>
          <w:rFonts w:hint="eastAsia" w:ascii="Arial Unicode MS" w:eastAsia="Arial Unicode MS"/>
          <w:w w:val="305"/>
          <w:position w:val="1"/>
          <w:sz w:val="29"/>
        </w:rPr>
        <w:t>)</w:t>
      </w:r>
    </w:p>
    <w:p>
      <w:pPr>
        <w:spacing w:before="45" w:line="256" w:lineRule="auto"/>
        <w:ind w:left="260" w:right="301" w:firstLine="551"/>
        <w:jc w:val="left"/>
        <w:rPr>
          <w:rFonts w:hint="eastAsia" w:ascii="Arial Unicode MS" w:eastAsia="Arial Unicode MS"/>
          <w:sz w:val="29"/>
        </w:rPr>
      </w:pPr>
      <w:r>
        <w:rPr>
          <w:rFonts w:hint="eastAsia" w:ascii="Arial Unicode MS" w:eastAsia="Arial Unicode MS"/>
          <w:spacing w:val="-177"/>
          <w:w w:val="101"/>
          <w:position w:val="-3"/>
          <w:sz w:val="29"/>
        </w:rPr>
        <w:t>５</w:t>
      </w:r>
      <w:r>
        <w:rPr>
          <w:rFonts w:hint="eastAsia" w:ascii="Arial Unicode MS" w:eastAsia="Arial Unicode MS"/>
          <w:position w:val="-3"/>
          <w:sz w:val="29"/>
        </w:rPr>
        <w:t xml:space="preserve"> </w:t>
      </w:r>
      <w:r>
        <w:rPr>
          <w:rFonts w:hint="eastAsia" w:ascii="Arial Unicode MS" w:eastAsia="Arial Unicode MS"/>
          <w:spacing w:val="24"/>
          <w:w w:val="101"/>
          <w:sz w:val="29"/>
        </w:rPr>
        <w:t>实施疫情防控重点保障企业贷款财政贴息</w:t>
      </w:r>
      <w:r>
        <w:rPr>
          <w:rFonts w:hint="eastAsia" w:ascii="Arial Unicode MS" w:eastAsia="Arial Unicode MS"/>
          <w:spacing w:val="29"/>
          <w:w w:val="366"/>
          <w:position w:val="1"/>
          <w:sz w:val="29"/>
        </w:rPr>
        <w:t>.</w:t>
      </w:r>
      <w:r>
        <w:rPr>
          <w:rFonts w:hint="eastAsia" w:ascii="Arial Unicode MS" w:eastAsia="Arial Unicode MS"/>
          <w:spacing w:val="25"/>
          <w:w w:val="101"/>
          <w:sz w:val="29"/>
        </w:rPr>
        <w:t>对国家确定</w:t>
      </w:r>
      <w:r>
        <w:rPr>
          <w:rFonts w:hint="eastAsia" w:ascii="Arial Unicode MS" w:eastAsia="Arial Unicode MS"/>
          <w:spacing w:val="23"/>
          <w:w w:val="101"/>
          <w:sz w:val="29"/>
        </w:rPr>
        <w:t>的疫情防控重点保障企业</w:t>
      </w:r>
      <w:r>
        <w:rPr>
          <w:rFonts w:hint="eastAsia" w:ascii="Arial Unicode MS" w:eastAsia="Arial Unicode MS"/>
          <w:spacing w:val="-51"/>
          <w:w w:val="366"/>
          <w:position w:val="1"/>
          <w:sz w:val="29"/>
        </w:rPr>
        <w:t>,</w:t>
      </w:r>
      <w:r>
        <w:rPr>
          <w:rFonts w:hint="eastAsia" w:ascii="Arial Unicode MS" w:eastAsia="Arial Unicode MS"/>
          <w:spacing w:val="-104"/>
          <w:w w:val="101"/>
          <w:position w:val="-3"/>
          <w:sz w:val="29"/>
        </w:rPr>
        <w:t>２０２０</w:t>
      </w:r>
      <w:r>
        <w:rPr>
          <w:rFonts w:hint="eastAsia" w:ascii="Arial Unicode MS" w:eastAsia="Arial Unicode MS"/>
          <w:spacing w:val="-50"/>
          <w:position w:val="-3"/>
          <w:sz w:val="29"/>
        </w:rPr>
        <w:t xml:space="preserve"> </w:t>
      </w:r>
      <w:r>
        <w:rPr>
          <w:rFonts w:hint="eastAsia" w:ascii="Arial Unicode MS" w:eastAsia="Arial Unicode MS"/>
          <w:spacing w:val="29"/>
          <w:w w:val="101"/>
          <w:sz w:val="29"/>
        </w:rPr>
        <w:t>年新增的企业贷款</w:t>
      </w:r>
      <w:r>
        <w:rPr>
          <w:rFonts w:hint="eastAsia" w:ascii="Arial Unicode MS" w:eastAsia="Arial Unicode MS"/>
          <w:spacing w:val="29"/>
          <w:w w:val="366"/>
          <w:position w:val="1"/>
          <w:sz w:val="29"/>
        </w:rPr>
        <w:t>,</w:t>
      </w:r>
      <w:r>
        <w:rPr>
          <w:rFonts w:hint="eastAsia" w:ascii="Arial Unicode MS" w:eastAsia="Arial Unicode MS"/>
          <w:spacing w:val="24"/>
          <w:w w:val="101"/>
          <w:sz w:val="29"/>
        </w:rPr>
        <w:t>中央财政已按人民银行再贷款利率</w:t>
      </w:r>
      <w:r>
        <w:rPr>
          <w:rFonts w:hint="eastAsia" w:ascii="Arial Unicode MS" w:eastAsia="Arial Unicode MS"/>
          <w:spacing w:val="-67"/>
          <w:w w:val="101"/>
          <w:position w:val="-3"/>
          <w:sz w:val="29"/>
        </w:rPr>
        <w:t>５０％</w:t>
      </w:r>
      <w:r>
        <w:rPr>
          <w:rFonts w:hint="eastAsia" w:ascii="Arial Unicode MS" w:eastAsia="Arial Unicode MS"/>
          <w:spacing w:val="-67"/>
          <w:position w:val="-3"/>
          <w:sz w:val="29"/>
        </w:rPr>
        <w:t xml:space="preserve"> </w:t>
      </w:r>
      <w:r>
        <w:rPr>
          <w:rFonts w:hint="eastAsia" w:ascii="Arial Unicode MS" w:eastAsia="Arial Unicode MS"/>
          <w:spacing w:val="28"/>
          <w:w w:val="101"/>
          <w:sz w:val="29"/>
        </w:rPr>
        <w:t>给予贴息</w:t>
      </w:r>
      <w:r>
        <w:rPr>
          <w:rFonts w:hint="eastAsia" w:ascii="Arial Unicode MS" w:eastAsia="Arial Unicode MS"/>
          <w:spacing w:val="27"/>
          <w:w w:val="366"/>
          <w:position w:val="1"/>
          <w:sz w:val="29"/>
        </w:rPr>
        <w:t>;</w:t>
      </w:r>
      <w:r>
        <w:rPr>
          <w:rFonts w:hint="eastAsia" w:ascii="Arial Unicode MS" w:eastAsia="Arial Unicode MS"/>
          <w:spacing w:val="27"/>
          <w:w w:val="101"/>
          <w:sz w:val="29"/>
        </w:rPr>
        <w:t>对省确定的疫情防控</w:t>
      </w:r>
      <w:r>
        <w:rPr>
          <w:rFonts w:hint="eastAsia" w:ascii="Arial Unicode MS" w:eastAsia="Arial Unicode MS"/>
          <w:spacing w:val="24"/>
          <w:w w:val="101"/>
          <w:sz w:val="29"/>
        </w:rPr>
        <w:t>重点保障企业</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38"/>
          <w:w w:val="101"/>
          <w:sz w:val="29"/>
        </w:rPr>
        <w:t>省财政按人民银行再贷款利率</w:t>
      </w:r>
      <w:r>
        <w:rPr>
          <w:rFonts w:hint="eastAsia" w:ascii="Arial Unicode MS" w:eastAsia="Arial Unicode MS"/>
          <w:spacing w:val="-67"/>
          <w:w w:val="101"/>
          <w:position w:val="-3"/>
          <w:sz w:val="29"/>
        </w:rPr>
        <w:t>５０％</w:t>
      </w:r>
      <w:r>
        <w:rPr>
          <w:rFonts w:hint="eastAsia" w:ascii="Arial Unicode MS" w:eastAsia="Arial Unicode MS"/>
          <w:spacing w:val="-67"/>
          <w:position w:val="-3"/>
          <w:sz w:val="29"/>
        </w:rPr>
        <w:t xml:space="preserve"> </w:t>
      </w:r>
      <w:r>
        <w:rPr>
          <w:rFonts w:hint="eastAsia" w:ascii="Arial Unicode MS" w:eastAsia="Arial Unicode MS"/>
          <w:spacing w:val="33"/>
          <w:w w:val="101"/>
          <w:sz w:val="29"/>
        </w:rPr>
        <w:t>给予贴息</w:t>
      </w:r>
      <w:r>
        <w:rPr>
          <w:rFonts w:hint="eastAsia" w:ascii="Arial Unicode MS" w:eastAsia="Arial Unicode MS"/>
          <w:w w:val="366"/>
          <w:position w:val="1"/>
          <w:sz w:val="29"/>
        </w:rPr>
        <w:t>,</w:t>
      </w:r>
      <w:r>
        <w:rPr>
          <w:rFonts w:hint="eastAsia" w:ascii="Arial Unicode MS" w:eastAsia="Arial Unicode MS"/>
          <w:spacing w:val="19"/>
          <w:w w:val="110"/>
          <w:sz w:val="29"/>
        </w:rPr>
        <w:t>贴息期限不超过</w:t>
      </w:r>
      <w:r>
        <w:rPr>
          <w:rFonts w:hint="eastAsia" w:ascii="Arial Unicode MS" w:eastAsia="Arial Unicode MS"/>
          <w:spacing w:val="25"/>
          <w:w w:val="110"/>
          <w:position w:val="-3"/>
          <w:sz w:val="29"/>
        </w:rPr>
        <w:t>１</w:t>
      </w:r>
      <w:r>
        <w:rPr>
          <w:rFonts w:hint="eastAsia" w:ascii="Arial Unicode MS" w:eastAsia="Arial Unicode MS"/>
          <w:spacing w:val="19"/>
          <w:w w:val="110"/>
          <w:sz w:val="29"/>
        </w:rPr>
        <w:t>年</w:t>
      </w:r>
      <w:r>
        <w:rPr>
          <w:rFonts w:hint="eastAsia" w:ascii="Arial Unicode MS" w:eastAsia="Arial Unicode MS"/>
          <w:spacing w:val="-52"/>
          <w:w w:val="110"/>
          <w:position w:val="1"/>
          <w:sz w:val="29"/>
        </w:rPr>
        <w:t>. (</w:t>
      </w:r>
      <w:r>
        <w:rPr>
          <w:rFonts w:hint="eastAsia" w:ascii="Arial Unicode MS" w:eastAsia="Arial Unicode MS"/>
          <w:spacing w:val="24"/>
          <w:w w:val="110"/>
          <w:sz w:val="29"/>
        </w:rPr>
        <w:t>省财政厅牵头</w:t>
      </w:r>
      <w:r>
        <w:rPr>
          <w:rFonts w:hint="eastAsia" w:ascii="Arial Unicode MS" w:eastAsia="Arial Unicode MS"/>
          <w:spacing w:val="25"/>
          <w:w w:val="110"/>
          <w:position w:val="1"/>
          <w:sz w:val="29"/>
        </w:rPr>
        <w:t>,</w:t>
      </w:r>
      <w:r>
        <w:rPr>
          <w:rFonts w:hint="eastAsia" w:ascii="Arial Unicode MS" w:eastAsia="Arial Unicode MS"/>
          <w:spacing w:val="25"/>
          <w:w w:val="110"/>
          <w:sz w:val="29"/>
        </w:rPr>
        <w:t>省发展改革委</w:t>
      </w:r>
      <w:r>
        <w:rPr>
          <w:rFonts w:hint="eastAsia" w:ascii="Arial Unicode MS" w:eastAsia="Arial Unicode MS"/>
          <w:spacing w:val="25"/>
          <w:w w:val="110"/>
          <w:position w:val="1"/>
          <w:sz w:val="29"/>
        </w:rPr>
        <w:t>、</w:t>
      </w:r>
      <w:r>
        <w:rPr>
          <w:rFonts w:hint="eastAsia" w:ascii="Arial Unicode MS" w:eastAsia="Arial Unicode MS"/>
          <w:spacing w:val="18"/>
          <w:w w:val="110"/>
          <w:sz w:val="29"/>
        </w:rPr>
        <w:t>省工业</w:t>
      </w:r>
      <w:r>
        <w:rPr>
          <w:rFonts w:hint="eastAsia" w:ascii="Arial Unicode MS" w:eastAsia="Arial Unicode MS"/>
          <w:spacing w:val="18"/>
          <w:w w:val="120"/>
          <w:sz w:val="29"/>
        </w:rPr>
        <w:t>和信息化厅配合</w:t>
      </w:r>
      <w:r>
        <w:rPr>
          <w:rFonts w:hint="eastAsia" w:ascii="Arial Unicode MS" w:eastAsia="Arial Unicode MS"/>
          <w:w w:val="280"/>
          <w:position w:val="1"/>
          <w:sz w:val="29"/>
        </w:rPr>
        <w:t>)</w:t>
      </w:r>
    </w:p>
    <w:p>
      <w:pPr>
        <w:spacing w:before="27" w:line="261" w:lineRule="auto"/>
        <w:ind w:left="260" w:right="458" w:firstLine="551"/>
        <w:jc w:val="both"/>
        <w:rPr>
          <w:rFonts w:hint="eastAsia" w:ascii="Arial Unicode MS" w:eastAsia="Arial Unicode MS"/>
          <w:sz w:val="29"/>
        </w:rPr>
      </w:pPr>
      <w:r>
        <w:rPr>
          <w:rFonts w:hint="eastAsia" w:ascii="Arial Unicode MS" w:eastAsia="Arial Unicode MS"/>
          <w:spacing w:val="-177"/>
          <w:w w:val="101"/>
          <w:position w:val="-3"/>
          <w:sz w:val="29"/>
        </w:rPr>
        <w:t>６</w:t>
      </w:r>
      <w:r>
        <w:rPr>
          <w:rFonts w:hint="eastAsia" w:ascii="Arial Unicode MS" w:eastAsia="Arial Unicode MS"/>
          <w:position w:val="-3"/>
          <w:sz w:val="29"/>
        </w:rPr>
        <w:t xml:space="preserve"> </w:t>
      </w:r>
      <w:r>
        <w:rPr>
          <w:rFonts w:hint="eastAsia" w:ascii="Arial Unicode MS" w:eastAsia="Arial Unicode MS"/>
          <w:spacing w:val="25"/>
          <w:w w:val="101"/>
          <w:sz w:val="29"/>
        </w:rPr>
        <w:t>实施贷款风险补偿政策</w:t>
      </w:r>
      <w:r>
        <w:rPr>
          <w:rFonts w:hint="eastAsia" w:ascii="Arial Unicode MS" w:eastAsia="Arial Unicode MS"/>
          <w:spacing w:val="29"/>
          <w:w w:val="366"/>
          <w:position w:val="1"/>
          <w:sz w:val="29"/>
        </w:rPr>
        <w:t>.</w:t>
      </w:r>
      <w:r>
        <w:rPr>
          <w:rFonts w:hint="eastAsia" w:ascii="Arial Unicode MS" w:eastAsia="Arial Unicode MS"/>
          <w:spacing w:val="29"/>
          <w:w w:val="101"/>
          <w:sz w:val="29"/>
        </w:rPr>
        <w:t>在疫情期间</w:t>
      </w:r>
      <w:r>
        <w:rPr>
          <w:rFonts w:hint="eastAsia" w:ascii="Arial Unicode MS" w:eastAsia="Arial Unicode MS"/>
          <w:spacing w:val="29"/>
          <w:w w:val="366"/>
          <w:position w:val="1"/>
          <w:sz w:val="29"/>
        </w:rPr>
        <w:t>,</w:t>
      </w:r>
      <w:r>
        <w:rPr>
          <w:rFonts w:hint="eastAsia" w:ascii="Arial Unicode MS" w:eastAsia="Arial Unicode MS"/>
          <w:spacing w:val="25"/>
          <w:w w:val="101"/>
          <w:sz w:val="29"/>
        </w:rPr>
        <w:t>金融机构向小微</w:t>
      </w:r>
      <w:r>
        <w:rPr>
          <w:rFonts w:hint="eastAsia" w:ascii="Arial Unicode MS" w:eastAsia="Arial Unicode MS"/>
          <w:spacing w:val="18"/>
          <w:w w:val="105"/>
          <w:sz w:val="29"/>
        </w:rPr>
        <w:t xml:space="preserve">企业发放的流动资金贷款和技术改造类项目贷款 </w:t>
      </w:r>
      <w:r>
        <w:rPr>
          <w:rFonts w:hint="eastAsia" w:ascii="Arial Unicode MS" w:eastAsia="Arial Unicode MS"/>
          <w:spacing w:val="-134"/>
          <w:w w:val="105"/>
          <w:position w:val="1"/>
          <w:sz w:val="29"/>
        </w:rPr>
        <w:t>(</w:t>
      </w:r>
      <w:r>
        <w:rPr>
          <w:rFonts w:hint="eastAsia" w:ascii="Arial Unicode MS" w:eastAsia="Arial Unicode MS"/>
          <w:spacing w:val="19"/>
          <w:w w:val="105"/>
          <w:sz w:val="29"/>
        </w:rPr>
        <w:t>单户企业贷</w:t>
      </w:r>
      <w:r>
        <w:rPr>
          <w:rFonts w:hint="eastAsia" w:ascii="Arial Unicode MS" w:eastAsia="Arial Unicode MS"/>
          <w:w w:val="105"/>
          <w:sz w:val="29"/>
        </w:rPr>
        <w:t>款</w:t>
      </w:r>
      <w:r>
        <w:rPr>
          <w:rFonts w:hint="eastAsia" w:ascii="Arial Unicode MS" w:eastAsia="Arial Unicode MS"/>
          <w:spacing w:val="17"/>
          <w:w w:val="101"/>
          <w:sz w:val="29"/>
        </w:rPr>
        <w:t>余额不超过</w:t>
      </w:r>
      <w:r>
        <w:rPr>
          <w:rFonts w:hint="eastAsia" w:ascii="Arial Unicode MS" w:eastAsia="Arial Unicode MS"/>
          <w:spacing w:val="-100"/>
          <w:w w:val="101"/>
          <w:position w:val="-3"/>
          <w:sz w:val="29"/>
        </w:rPr>
        <w:t>１０００</w:t>
      </w:r>
      <w:r>
        <w:rPr>
          <w:rFonts w:hint="eastAsia" w:ascii="Arial Unicode MS" w:eastAsia="Arial Unicode MS"/>
          <w:spacing w:val="17"/>
          <w:w w:val="101"/>
          <w:sz w:val="29"/>
        </w:rPr>
        <w:t>万元</w:t>
      </w:r>
      <w:r>
        <w:rPr>
          <w:rFonts w:hint="eastAsia" w:ascii="Arial Unicode MS" w:eastAsia="Arial Unicode MS"/>
          <w:spacing w:val="-134"/>
          <w:w w:val="305"/>
          <w:position w:val="1"/>
          <w:sz w:val="29"/>
        </w:rPr>
        <w:t>)</w:t>
      </w:r>
      <w:r>
        <w:rPr>
          <w:rFonts w:hint="eastAsia" w:ascii="Arial Unicode MS" w:eastAsia="Arial Unicode MS"/>
          <w:spacing w:val="19"/>
          <w:w w:val="366"/>
          <w:position w:val="1"/>
          <w:sz w:val="29"/>
        </w:rPr>
        <w:t>,</w:t>
      </w:r>
      <w:r>
        <w:rPr>
          <w:rFonts w:hint="eastAsia" w:ascii="Arial Unicode MS" w:eastAsia="Arial Unicode MS"/>
          <w:spacing w:val="19"/>
          <w:w w:val="101"/>
          <w:sz w:val="29"/>
        </w:rPr>
        <w:t>确认为不良部分的</w:t>
      </w:r>
      <w:r>
        <w:rPr>
          <w:rFonts w:hint="eastAsia" w:ascii="Arial Unicode MS" w:eastAsia="Arial Unicode MS"/>
          <w:spacing w:val="19"/>
          <w:w w:val="366"/>
          <w:position w:val="1"/>
          <w:sz w:val="29"/>
        </w:rPr>
        <w:t>,</w:t>
      </w:r>
      <w:r>
        <w:rPr>
          <w:rFonts w:hint="eastAsia" w:ascii="Arial Unicode MS" w:eastAsia="Arial Unicode MS"/>
          <w:spacing w:val="19"/>
          <w:w w:val="101"/>
          <w:sz w:val="29"/>
        </w:rPr>
        <w:t>省级风险补偿资金按照贷款本金的</w:t>
      </w:r>
      <w:r>
        <w:rPr>
          <w:rFonts w:hint="eastAsia" w:ascii="Arial Unicode MS" w:eastAsia="Arial Unicode MS"/>
          <w:spacing w:val="-67"/>
          <w:w w:val="101"/>
          <w:position w:val="-3"/>
          <w:sz w:val="29"/>
        </w:rPr>
        <w:t>３０％</w:t>
      </w:r>
      <w:r>
        <w:rPr>
          <w:rFonts w:hint="eastAsia" w:ascii="Arial Unicode MS" w:eastAsia="Arial Unicode MS"/>
          <w:spacing w:val="-67"/>
          <w:position w:val="-3"/>
          <w:sz w:val="29"/>
        </w:rPr>
        <w:t xml:space="preserve"> </w:t>
      </w:r>
      <w:r>
        <w:rPr>
          <w:rFonts w:hint="eastAsia" w:ascii="Arial Unicode MS" w:eastAsia="Arial Unicode MS"/>
          <w:spacing w:val="28"/>
          <w:w w:val="101"/>
          <w:sz w:val="29"/>
        </w:rPr>
        <w:t>给予补偿</w:t>
      </w:r>
      <w:r>
        <w:rPr>
          <w:rFonts w:hint="eastAsia" w:ascii="Arial Unicode MS" w:eastAsia="Arial Unicode MS"/>
          <w:spacing w:val="27"/>
          <w:w w:val="366"/>
          <w:position w:val="1"/>
          <w:sz w:val="29"/>
        </w:rPr>
        <w:t>.</w:t>
      </w:r>
      <w:r>
        <w:rPr>
          <w:rFonts w:hint="eastAsia" w:ascii="Arial Unicode MS" w:eastAsia="Arial Unicode MS"/>
          <w:spacing w:val="31"/>
          <w:w w:val="101"/>
          <w:sz w:val="29"/>
        </w:rPr>
        <w:t>对无还本续贷政策落实成效</w:t>
      </w:r>
      <w:r>
        <w:rPr>
          <w:rFonts w:hint="eastAsia" w:ascii="Arial Unicode MS" w:eastAsia="Arial Unicode MS"/>
          <w:spacing w:val="-11"/>
          <w:w w:val="101"/>
          <w:sz w:val="29"/>
        </w:rPr>
        <w:t>明</w:t>
      </w:r>
      <w:r>
        <w:rPr>
          <w:rFonts w:hint="eastAsia" w:ascii="Arial Unicode MS" w:eastAsia="Arial Unicode MS"/>
          <w:spacing w:val="19"/>
          <w:w w:val="110"/>
          <w:sz w:val="29"/>
        </w:rPr>
        <w:t>显的金融机构</w:t>
      </w:r>
      <w:r>
        <w:rPr>
          <w:rFonts w:hint="eastAsia" w:ascii="Arial Unicode MS" w:eastAsia="Arial Unicode MS"/>
          <w:spacing w:val="19"/>
          <w:w w:val="190"/>
          <w:position w:val="1"/>
          <w:sz w:val="29"/>
        </w:rPr>
        <w:t>,</w:t>
      </w:r>
      <w:r>
        <w:rPr>
          <w:rFonts w:hint="eastAsia" w:ascii="Arial Unicode MS" w:eastAsia="Arial Unicode MS"/>
          <w:spacing w:val="22"/>
          <w:w w:val="110"/>
          <w:sz w:val="29"/>
        </w:rPr>
        <w:t>省财政给予奖励</w:t>
      </w:r>
      <w:r>
        <w:rPr>
          <w:rFonts w:hint="eastAsia" w:ascii="Arial Unicode MS" w:eastAsia="Arial Unicode MS"/>
          <w:spacing w:val="-84"/>
          <w:w w:val="190"/>
          <w:position w:val="1"/>
          <w:sz w:val="29"/>
        </w:rPr>
        <w:t>. (</w:t>
      </w:r>
      <w:r>
        <w:rPr>
          <w:rFonts w:hint="eastAsia" w:ascii="Arial Unicode MS" w:eastAsia="Arial Unicode MS"/>
          <w:spacing w:val="25"/>
          <w:w w:val="110"/>
          <w:sz w:val="29"/>
        </w:rPr>
        <w:t>省工业和信息化厅牵头</w:t>
      </w:r>
      <w:r>
        <w:rPr>
          <w:rFonts w:hint="eastAsia" w:ascii="Arial Unicode MS" w:eastAsia="Arial Unicode MS"/>
          <w:spacing w:val="25"/>
          <w:w w:val="190"/>
          <w:position w:val="1"/>
          <w:sz w:val="29"/>
        </w:rPr>
        <w:t>,</w:t>
      </w:r>
      <w:r>
        <w:rPr>
          <w:rFonts w:hint="eastAsia" w:ascii="Arial Unicode MS" w:eastAsia="Arial Unicode MS"/>
          <w:w w:val="110"/>
          <w:sz w:val="29"/>
        </w:rPr>
        <w:t>省</w:t>
      </w:r>
    </w:p>
    <w:p>
      <w:pPr>
        <w:spacing w:after="0" w:line="261" w:lineRule="auto"/>
        <w:jc w:val="both"/>
        <w:rPr>
          <w:rFonts w:hint="eastAsia" w:ascii="Arial Unicode MS" w:eastAsia="Arial Unicode MS"/>
          <w:sz w:val="29"/>
        </w:rPr>
        <w:sectPr>
          <w:pgSz w:w="11910" w:h="16840"/>
          <w:pgMar w:top="1580" w:right="1100" w:bottom="1380" w:left="1300" w:header="0" w:footer="1186" w:gutter="0"/>
        </w:sectPr>
      </w:pPr>
    </w:p>
    <w:p>
      <w:pPr>
        <w:pStyle w:val="4"/>
        <w:spacing w:before="14"/>
        <w:rPr>
          <w:rFonts w:ascii="Arial Unicode MS"/>
          <w:sz w:val="13"/>
        </w:rPr>
      </w:pPr>
    </w:p>
    <w:p>
      <w:pPr>
        <w:spacing w:before="146" w:line="276" w:lineRule="auto"/>
        <w:ind w:left="260" w:right="458" w:firstLine="0"/>
        <w:jc w:val="left"/>
        <w:rPr>
          <w:rFonts w:hint="eastAsia" w:ascii="Arial Unicode MS" w:eastAsia="Arial Unicode MS"/>
          <w:sz w:val="29"/>
        </w:rPr>
      </w:pPr>
      <w:r>
        <w:rPr>
          <w:rFonts w:hint="eastAsia" w:ascii="Arial Unicode MS" w:eastAsia="Arial Unicode MS"/>
          <w:sz w:val="29"/>
        </w:rPr>
        <w:t>财政厅</w:t>
      </w:r>
      <w:r>
        <w:rPr>
          <w:rFonts w:hint="eastAsia" w:ascii="Arial Unicode MS" w:eastAsia="Arial Unicode MS"/>
          <w:position w:val="1"/>
          <w:sz w:val="29"/>
        </w:rPr>
        <w:t>、</w:t>
      </w:r>
      <w:r>
        <w:rPr>
          <w:rFonts w:hint="eastAsia" w:ascii="Arial Unicode MS" w:eastAsia="Arial Unicode MS"/>
          <w:sz w:val="29"/>
        </w:rPr>
        <w:t>省地方金融监管局</w:t>
      </w:r>
      <w:r>
        <w:rPr>
          <w:rFonts w:hint="eastAsia" w:ascii="Arial Unicode MS" w:eastAsia="Arial Unicode MS"/>
          <w:position w:val="1"/>
          <w:sz w:val="29"/>
        </w:rPr>
        <w:t>、</w:t>
      </w:r>
      <w:r>
        <w:rPr>
          <w:rFonts w:hint="eastAsia" w:ascii="Arial Unicode MS" w:eastAsia="Arial Unicode MS"/>
          <w:sz w:val="29"/>
        </w:rPr>
        <w:t>人民银行济南分行</w:t>
      </w:r>
      <w:r>
        <w:rPr>
          <w:rFonts w:hint="eastAsia" w:ascii="Arial Unicode MS" w:eastAsia="Arial Unicode MS"/>
          <w:position w:val="1"/>
          <w:sz w:val="29"/>
        </w:rPr>
        <w:t>、</w:t>
      </w:r>
      <w:r>
        <w:rPr>
          <w:rFonts w:hint="eastAsia" w:ascii="Arial Unicode MS" w:eastAsia="Arial Unicode MS"/>
          <w:sz w:val="29"/>
        </w:rPr>
        <w:t>山东银保监局</w:t>
      </w:r>
      <w:r>
        <w:rPr>
          <w:rFonts w:hint="eastAsia" w:ascii="Arial Unicode MS" w:eastAsia="Arial Unicode MS"/>
          <w:w w:val="105"/>
          <w:sz w:val="29"/>
        </w:rPr>
        <w:t>配合</w:t>
      </w:r>
      <w:r>
        <w:rPr>
          <w:rFonts w:hint="eastAsia" w:ascii="Arial Unicode MS" w:eastAsia="Arial Unicode MS"/>
          <w:w w:val="285"/>
          <w:position w:val="1"/>
          <w:sz w:val="29"/>
        </w:rPr>
        <w:t>)</w:t>
      </w:r>
    </w:p>
    <w:p>
      <w:pPr>
        <w:spacing w:before="0" w:line="510" w:lineRule="exact"/>
        <w:ind w:left="889" w:right="0" w:firstLine="0"/>
        <w:jc w:val="left"/>
        <w:rPr>
          <w:rFonts w:hint="eastAsia" w:ascii="Arial Unicode MS" w:eastAsia="Arial Unicode MS"/>
          <w:sz w:val="29"/>
        </w:rPr>
      </w:pPr>
      <w:r>
        <w:rPr>
          <w:rFonts w:hint="eastAsia" w:ascii="Arial Unicode MS" w:eastAsia="Arial Unicode MS"/>
          <w:sz w:val="29"/>
        </w:rPr>
        <w:t>二</w:t>
      </w:r>
      <w:r>
        <w:rPr>
          <w:rFonts w:hint="eastAsia" w:ascii="Arial Unicode MS" w:eastAsia="Arial Unicode MS"/>
          <w:position w:val="1"/>
          <w:sz w:val="29"/>
        </w:rPr>
        <w:t>、</w:t>
      </w:r>
      <w:r>
        <w:rPr>
          <w:rFonts w:hint="eastAsia" w:ascii="Arial Unicode MS" w:eastAsia="Arial Unicode MS"/>
          <w:sz w:val="29"/>
        </w:rPr>
        <w:t>减轻税费负担</w:t>
      </w:r>
    </w:p>
    <w:p>
      <w:pPr>
        <w:spacing w:before="73" w:line="266" w:lineRule="auto"/>
        <w:ind w:left="260" w:right="458" w:firstLine="551"/>
        <w:jc w:val="both"/>
        <w:rPr>
          <w:rFonts w:hint="eastAsia" w:ascii="Arial Unicode MS" w:eastAsia="Arial Unicode MS"/>
          <w:sz w:val="29"/>
        </w:rPr>
      </w:pPr>
      <w:r>
        <w:rPr>
          <w:rFonts w:hint="eastAsia" w:ascii="Arial Unicode MS" w:eastAsia="Arial Unicode MS"/>
          <w:spacing w:val="-177"/>
          <w:w w:val="101"/>
          <w:position w:val="-3"/>
          <w:sz w:val="29"/>
        </w:rPr>
        <w:t>７</w:t>
      </w:r>
      <w:r>
        <w:rPr>
          <w:rFonts w:hint="eastAsia" w:ascii="Arial Unicode MS" w:eastAsia="Arial Unicode MS"/>
          <w:position w:val="-3"/>
          <w:sz w:val="29"/>
        </w:rPr>
        <w:t xml:space="preserve"> </w:t>
      </w:r>
      <w:r>
        <w:rPr>
          <w:rFonts w:hint="eastAsia" w:ascii="Arial Unicode MS" w:eastAsia="Arial Unicode MS"/>
          <w:spacing w:val="24"/>
          <w:w w:val="101"/>
          <w:sz w:val="29"/>
        </w:rPr>
        <w:t>减免相关税费</w:t>
      </w:r>
      <w:r>
        <w:rPr>
          <w:rFonts w:hint="eastAsia" w:ascii="Arial Unicode MS" w:eastAsia="Arial Unicode MS"/>
          <w:spacing w:val="27"/>
          <w:w w:val="366"/>
          <w:position w:val="1"/>
          <w:sz w:val="29"/>
        </w:rPr>
        <w:t>.</w:t>
      </w:r>
      <w:r>
        <w:rPr>
          <w:rFonts w:hint="eastAsia" w:ascii="Arial Unicode MS" w:eastAsia="Arial Unicode MS"/>
          <w:spacing w:val="29"/>
          <w:w w:val="101"/>
          <w:sz w:val="29"/>
        </w:rPr>
        <w:t>因疫情影响遭受重大损失</w:t>
      </w:r>
      <w:r>
        <w:rPr>
          <w:rFonts w:hint="eastAsia" w:ascii="Arial Unicode MS" w:eastAsia="Arial Unicode MS"/>
          <w:spacing w:val="29"/>
          <w:w w:val="366"/>
          <w:position w:val="1"/>
          <w:sz w:val="29"/>
        </w:rPr>
        <w:t>,</w:t>
      </w:r>
      <w:r>
        <w:rPr>
          <w:rFonts w:hint="eastAsia" w:ascii="Arial Unicode MS" w:eastAsia="Arial Unicode MS"/>
          <w:spacing w:val="23"/>
          <w:w w:val="101"/>
          <w:sz w:val="29"/>
        </w:rPr>
        <w:t>纳税人缴纳</w:t>
      </w:r>
      <w:r>
        <w:rPr>
          <w:rFonts w:hint="eastAsia" w:ascii="Arial Unicode MS" w:eastAsia="Arial Unicode MS"/>
          <w:spacing w:val="19"/>
          <w:w w:val="105"/>
          <w:sz w:val="29"/>
        </w:rPr>
        <w:t>城镇土地使用税</w:t>
      </w:r>
      <w:r>
        <w:rPr>
          <w:rFonts w:hint="eastAsia" w:ascii="Arial Unicode MS" w:eastAsia="Arial Unicode MS"/>
          <w:spacing w:val="19"/>
          <w:w w:val="105"/>
          <w:position w:val="1"/>
          <w:sz w:val="29"/>
        </w:rPr>
        <w:t>、</w:t>
      </w:r>
      <w:r>
        <w:rPr>
          <w:rFonts w:hint="eastAsia" w:ascii="Arial Unicode MS" w:eastAsia="Arial Unicode MS"/>
          <w:spacing w:val="19"/>
          <w:w w:val="105"/>
          <w:sz w:val="29"/>
        </w:rPr>
        <w:t>房产税确有困难的</w:t>
      </w:r>
      <w:r>
        <w:rPr>
          <w:rFonts w:hint="eastAsia" w:ascii="Arial Unicode MS" w:eastAsia="Arial Unicode MS"/>
          <w:spacing w:val="19"/>
          <w:w w:val="105"/>
          <w:position w:val="1"/>
          <w:sz w:val="29"/>
        </w:rPr>
        <w:t>,</w:t>
      </w:r>
      <w:r>
        <w:rPr>
          <w:rFonts w:hint="eastAsia" w:ascii="Arial Unicode MS" w:eastAsia="Arial Unicode MS"/>
          <w:spacing w:val="19"/>
          <w:w w:val="105"/>
          <w:sz w:val="29"/>
        </w:rPr>
        <w:t>经税务机关核准</w:t>
      </w:r>
      <w:r>
        <w:rPr>
          <w:rFonts w:hint="eastAsia" w:ascii="Arial Unicode MS" w:eastAsia="Arial Unicode MS"/>
          <w:spacing w:val="19"/>
          <w:w w:val="105"/>
          <w:position w:val="1"/>
          <w:sz w:val="29"/>
        </w:rPr>
        <w:t>,</w:t>
      </w:r>
      <w:r>
        <w:rPr>
          <w:rFonts w:hint="eastAsia" w:ascii="Arial Unicode MS" w:eastAsia="Arial Unicode MS"/>
          <w:spacing w:val="12"/>
          <w:w w:val="105"/>
          <w:sz w:val="29"/>
        </w:rPr>
        <w:t>减征或</w:t>
      </w:r>
      <w:r>
        <w:rPr>
          <w:rFonts w:hint="eastAsia" w:ascii="Arial Unicode MS" w:eastAsia="Arial Unicode MS"/>
          <w:spacing w:val="19"/>
          <w:w w:val="101"/>
          <w:sz w:val="29"/>
        </w:rPr>
        <w:t>者免征城镇土地使用税</w:t>
      </w:r>
      <w:r>
        <w:rPr>
          <w:rFonts w:hint="eastAsia" w:ascii="Arial Unicode MS" w:eastAsia="Arial Unicode MS"/>
          <w:spacing w:val="19"/>
          <w:w w:val="101"/>
          <w:position w:val="1"/>
          <w:sz w:val="29"/>
        </w:rPr>
        <w:t>、</w:t>
      </w:r>
      <w:r>
        <w:rPr>
          <w:rFonts w:hint="eastAsia" w:ascii="Arial Unicode MS" w:eastAsia="Arial Unicode MS"/>
          <w:spacing w:val="19"/>
          <w:w w:val="101"/>
          <w:sz w:val="29"/>
        </w:rPr>
        <w:t>房产税</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8"/>
          <w:w w:val="101"/>
          <w:sz w:val="29"/>
        </w:rPr>
        <w:t>省税务局牵头</w:t>
      </w:r>
      <w:r>
        <w:rPr>
          <w:rFonts w:hint="eastAsia" w:ascii="Arial Unicode MS" w:eastAsia="Arial Unicode MS"/>
          <w:w w:val="305"/>
          <w:position w:val="1"/>
          <w:sz w:val="29"/>
        </w:rPr>
        <w:t>)</w:t>
      </w:r>
    </w:p>
    <w:p>
      <w:pPr>
        <w:spacing w:before="13" w:line="256" w:lineRule="auto"/>
        <w:ind w:left="257" w:right="301" w:firstLine="555"/>
        <w:jc w:val="both"/>
        <w:rPr>
          <w:rFonts w:hint="eastAsia" w:ascii="Arial Unicode MS" w:eastAsia="Arial Unicode MS"/>
          <w:sz w:val="29"/>
        </w:rPr>
      </w:pPr>
      <w:r>
        <w:rPr>
          <w:rFonts w:hint="eastAsia" w:ascii="Arial Unicode MS" w:eastAsia="Arial Unicode MS"/>
          <w:spacing w:val="-177"/>
          <w:w w:val="101"/>
          <w:position w:val="-3"/>
          <w:sz w:val="29"/>
        </w:rPr>
        <w:t>８</w:t>
      </w:r>
      <w:r>
        <w:rPr>
          <w:rFonts w:hint="eastAsia" w:ascii="Arial Unicode MS" w:eastAsia="Arial Unicode MS"/>
          <w:position w:val="-3"/>
          <w:sz w:val="29"/>
        </w:rPr>
        <w:t xml:space="preserve"> </w:t>
      </w:r>
      <w:r>
        <w:rPr>
          <w:rFonts w:hint="eastAsia" w:ascii="Arial Unicode MS" w:eastAsia="Arial Unicode MS"/>
          <w:spacing w:val="19"/>
          <w:w w:val="101"/>
          <w:sz w:val="29"/>
        </w:rPr>
        <w:t>延期缴纳税款</w:t>
      </w:r>
      <w:r>
        <w:rPr>
          <w:rFonts w:hint="eastAsia" w:ascii="Arial Unicode MS" w:eastAsia="Arial Unicode MS"/>
          <w:spacing w:val="19"/>
          <w:w w:val="366"/>
          <w:position w:val="1"/>
          <w:sz w:val="29"/>
        </w:rPr>
        <w:t>.</w:t>
      </w:r>
      <w:r>
        <w:rPr>
          <w:rFonts w:hint="eastAsia" w:ascii="Arial Unicode MS" w:eastAsia="Arial Unicode MS"/>
          <w:spacing w:val="20"/>
          <w:w w:val="101"/>
          <w:sz w:val="29"/>
        </w:rPr>
        <w:t>纳税人因疫情影响不能按期缴纳税款的</w:t>
      </w:r>
      <w:r>
        <w:rPr>
          <w:rFonts w:hint="eastAsia" w:ascii="Arial Unicode MS" w:eastAsia="Arial Unicode MS"/>
          <w:w w:val="366"/>
          <w:position w:val="1"/>
          <w:sz w:val="29"/>
        </w:rPr>
        <w:t>,</w:t>
      </w:r>
      <w:r>
        <w:rPr>
          <w:rFonts w:hint="eastAsia" w:ascii="Arial Unicode MS" w:eastAsia="Arial Unicode MS"/>
          <w:spacing w:val="19"/>
          <w:w w:val="110"/>
          <w:sz w:val="29"/>
        </w:rPr>
        <w:t>经有权税务机关批准</w:t>
      </w:r>
      <w:r>
        <w:rPr>
          <w:rFonts w:hint="eastAsia" w:ascii="Arial Unicode MS" w:eastAsia="Arial Unicode MS"/>
          <w:spacing w:val="25"/>
          <w:w w:val="130"/>
          <w:position w:val="1"/>
          <w:sz w:val="29"/>
        </w:rPr>
        <w:t>,</w:t>
      </w:r>
      <w:r>
        <w:rPr>
          <w:rFonts w:hint="eastAsia" w:ascii="Arial Unicode MS" w:eastAsia="Arial Unicode MS"/>
          <w:spacing w:val="26"/>
          <w:w w:val="110"/>
          <w:sz w:val="29"/>
        </w:rPr>
        <w:t>可以延期缴纳税款</w:t>
      </w:r>
      <w:r>
        <w:rPr>
          <w:rFonts w:hint="eastAsia" w:ascii="Arial Unicode MS" w:eastAsia="Arial Unicode MS"/>
          <w:spacing w:val="27"/>
          <w:w w:val="130"/>
          <w:position w:val="1"/>
          <w:sz w:val="29"/>
        </w:rPr>
        <w:t>,</w:t>
      </w:r>
      <w:r>
        <w:rPr>
          <w:rFonts w:hint="eastAsia" w:ascii="Arial Unicode MS" w:eastAsia="Arial Unicode MS"/>
          <w:spacing w:val="29"/>
          <w:w w:val="110"/>
          <w:sz w:val="29"/>
        </w:rPr>
        <w:t>最长不超过</w:t>
      </w:r>
      <w:r>
        <w:rPr>
          <w:rFonts w:hint="eastAsia" w:ascii="Arial Unicode MS" w:eastAsia="Arial Unicode MS"/>
          <w:spacing w:val="-40"/>
          <w:w w:val="110"/>
          <w:position w:val="-3"/>
          <w:sz w:val="29"/>
        </w:rPr>
        <w:t xml:space="preserve">３ </w:t>
      </w:r>
      <w:r>
        <w:rPr>
          <w:rFonts w:hint="eastAsia" w:ascii="Arial Unicode MS" w:eastAsia="Arial Unicode MS"/>
          <w:spacing w:val="24"/>
          <w:w w:val="110"/>
          <w:sz w:val="29"/>
        </w:rPr>
        <w:t>个月</w:t>
      </w:r>
      <w:r>
        <w:rPr>
          <w:rFonts w:hint="eastAsia" w:ascii="Arial Unicode MS" w:eastAsia="Arial Unicode MS"/>
          <w:w w:val="130"/>
          <w:position w:val="1"/>
          <w:sz w:val="29"/>
        </w:rPr>
        <w:t xml:space="preserve">. </w:t>
      </w:r>
      <w:r>
        <w:rPr>
          <w:rFonts w:hint="eastAsia" w:ascii="Arial Unicode MS" w:eastAsia="Arial Unicode MS"/>
          <w:spacing w:val="-134"/>
          <w:w w:val="130"/>
          <w:position w:val="1"/>
          <w:sz w:val="29"/>
        </w:rPr>
        <w:t xml:space="preserve">   </w:t>
      </w:r>
      <w:r>
        <w:rPr>
          <w:rFonts w:hint="eastAsia" w:ascii="Arial Unicode MS" w:eastAsia="Arial Unicode MS"/>
          <w:spacing w:val="-58"/>
          <w:w w:val="130"/>
          <w:position w:val="1"/>
          <w:sz w:val="29"/>
        </w:rPr>
        <w:t xml:space="preserve"> </w:t>
      </w:r>
      <w:r>
        <w:rPr>
          <w:rFonts w:hint="eastAsia" w:ascii="Arial Unicode MS" w:eastAsia="Arial Unicode MS"/>
          <w:spacing w:val="-134"/>
          <w:w w:val="285"/>
          <w:position w:val="1"/>
          <w:sz w:val="29"/>
        </w:rPr>
        <w:t>(</w:t>
      </w:r>
      <w:r>
        <w:rPr>
          <w:rFonts w:hint="eastAsia" w:ascii="Arial Unicode MS" w:eastAsia="Arial Unicode MS"/>
          <w:spacing w:val="18"/>
          <w:w w:val="110"/>
          <w:sz w:val="29"/>
        </w:rPr>
        <w:t>省税务局牵头</w:t>
      </w:r>
      <w:r>
        <w:rPr>
          <w:rFonts w:hint="eastAsia" w:ascii="Arial Unicode MS" w:eastAsia="Arial Unicode MS"/>
          <w:w w:val="285"/>
          <w:position w:val="1"/>
          <w:sz w:val="29"/>
        </w:rPr>
        <w:t>)</w:t>
      </w:r>
    </w:p>
    <w:p>
      <w:pPr>
        <w:spacing w:before="34" w:line="266" w:lineRule="auto"/>
        <w:ind w:left="260" w:right="458" w:firstLine="551"/>
        <w:jc w:val="both"/>
        <w:rPr>
          <w:rFonts w:hint="eastAsia" w:ascii="Arial Unicode MS" w:eastAsia="Arial Unicode MS"/>
          <w:sz w:val="29"/>
        </w:rPr>
      </w:pPr>
      <w:r>
        <w:rPr>
          <w:rFonts w:hint="eastAsia" w:ascii="Arial Unicode MS" w:eastAsia="Arial Unicode MS"/>
          <w:spacing w:val="-177"/>
          <w:w w:val="101"/>
          <w:position w:val="-3"/>
          <w:sz w:val="29"/>
        </w:rPr>
        <w:t>９</w:t>
      </w:r>
      <w:r>
        <w:rPr>
          <w:rFonts w:hint="eastAsia" w:ascii="Arial Unicode MS" w:eastAsia="Arial Unicode MS"/>
          <w:position w:val="-3"/>
          <w:sz w:val="29"/>
        </w:rPr>
        <w:t xml:space="preserve"> </w:t>
      </w:r>
      <w:r>
        <w:rPr>
          <w:rFonts w:hint="eastAsia" w:ascii="Arial Unicode MS" w:eastAsia="Arial Unicode MS"/>
          <w:spacing w:val="25"/>
          <w:w w:val="101"/>
          <w:sz w:val="29"/>
        </w:rPr>
        <w:t>缓缴社会保险费</w:t>
      </w:r>
      <w:r>
        <w:rPr>
          <w:rFonts w:hint="eastAsia" w:ascii="Arial Unicode MS" w:eastAsia="Arial Unicode MS"/>
          <w:spacing w:val="27"/>
          <w:w w:val="366"/>
          <w:position w:val="1"/>
          <w:sz w:val="29"/>
        </w:rPr>
        <w:t>.</w:t>
      </w:r>
      <w:r>
        <w:rPr>
          <w:rFonts w:hint="eastAsia" w:ascii="Arial Unicode MS" w:eastAsia="Arial Unicode MS"/>
          <w:spacing w:val="29"/>
          <w:w w:val="101"/>
          <w:sz w:val="29"/>
        </w:rPr>
        <w:t>对受疫情影响</w:t>
      </w:r>
      <w:r>
        <w:rPr>
          <w:rFonts w:hint="eastAsia" w:ascii="Arial Unicode MS" w:eastAsia="Arial Unicode MS"/>
          <w:spacing w:val="29"/>
          <w:w w:val="366"/>
          <w:position w:val="1"/>
          <w:sz w:val="29"/>
        </w:rPr>
        <w:t>,</w:t>
      </w:r>
      <w:r>
        <w:rPr>
          <w:rFonts w:hint="eastAsia" w:ascii="Arial Unicode MS" w:eastAsia="Arial Unicode MS"/>
          <w:spacing w:val="27"/>
          <w:w w:val="101"/>
          <w:sz w:val="29"/>
        </w:rPr>
        <w:t>面临暂时性生产经营</w:t>
      </w:r>
      <w:r>
        <w:rPr>
          <w:rFonts w:hint="eastAsia" w:ascii="Arial Unicode MS" w:eastAsia="Arial Unicode MS"/>
          <w:spacing w:val="19"/>
          <w:w w:val="105"/>
          <w:sz w:val="29"/>
        </w:rPr>
        <w:t>困难</w:t>
      </w:r>
      <w:r>
        <w:rPr>
          <w:rFonts w:hint="eastAsia" w:ascii="Arial Unicode MS" w:eastAsia="Arial Unicode MS"/>
          <w:spacing w:val="19"/>
          <w:w w:val="105"/>
          <w:position w:val="1"/>
          <w:sz w:val="29"/>
        </w:rPr>
        <w:t>,</w:t>
      </w:r>
      <w:r>
        <w:rPr>
          <w:rFonts w:hint="eastAsia" w:ascii="Arial Unicode MS" w:eastAsia="Arial Unicode MS"/>
          <w:spacing w:val="19"/>
          <w:w w:val="105"/>
          <w:sz w:val="29"/>
        </w:rPr>
        <w:t>确实无力足额缴纳社会保险费的中小企业</w:t>
      </w:r>
      <w:r>
        <w:rPr>
          <w:rFonts w:hint="eastAsia" w:ascii="Arial Unicode MS" w:eastAsia="Arial Unicode MS"/>
          <w:spacing w:val="19"/>
          <w:w w:val="105"/>
          <w:position w:val="1"/>
          <w:sz w:val="29"/>
        </w:rPr>
        <w:t>,</w:t>
      </w:r>
      <w:r>
        <w:rPr>
          <w:rFonts w:hint="eastAsia" w:ascii="Arial Unicode MS" w:eastAsia="Arial Unicode MS"/>
          <w:spacing w:val="15"/>
          <w:w w:val="105"/>
          <w:sz w:val="29"/>
        </w:rPr>
        <w:t>按规定经批准</w:t>
      </w:r>
      <w:r>
        <w:rPr>
          <w:rFonts w:hint="eastAsia" w:ascii="Arial Unicode MS" w:eastAsia="Arial Unicode MS"/>
          <w:spacing w:val="19"/>
          <w:w w:val="105"/>
          <w:sz w:val="29"/>
        </w:rPr>
        <w:t>后</w:t>
      </w:r>
      <w:r>
        <w:rPr>
          <w:rFonts w:hint="eastAsia" w:ascii="Arial Unicode MS" w:eastAsia="Arial Unicode MS"/>
          <w:spacing w:val="17"/>
          <w:w w:val="105"/>
          <w:position w:val="1"/>
          <w:sz w:val="29"/>
        </w:rPr>
        <w:t>,</w:t>
      </w:r>
      <w:r>
        <w:rPr>
          <w:rFonts w:hint="eastAsia" w:ascii="Arial Unicode MS" w:eastAsia="Arial Unicode MS"/>
          <w:spacing w:val="19"/>
          <w:w w:val="105"/>
          <w:sz w:val="29"/>
        </w:rPr>
        <w:t>可缓缴养老保险</w:t>
      </w:r>
      <w:r>
        <w:rPr>
          <w:rFonts w:hint="eastAsia" w:ascii="Arial Unicode MS" w:eastAsia="Arial Unicode MS"/>
          <w:spacing w:val="19"/>
          <w:w w:val="105"/>
          <w:position w:val="1"/>
          <w:sz w:val="29"/>
        </w:rPr>
        <w:t>、</w:t>
      </w:r>
      <w:r>
        <w:rPr>
          <w:rFonts w:hint="eastAsia" w:ascii="Arial Unicode MS" w:eastAsia="Arial Unicode MS"/>
          <w:spacing w:val="19"/>
          <w:w w:val="105"/>
          <w:sz w:val="29"/>
        </w:rPr>
        <w:t>失业保险和工伤保险费</w:t>
      </w:r>
      <w:r>
        <w:rPr>
          <w:rFonts w:hint="eastAsia" w:ascii="Arial Unicode MS" w:eastAsia="Arial Unicode MS"/>
          <w:spacing w:val="19"/>
          <w:w w:val="105"/>
          <w:position w:val="1"/>
          <w:sz w:val="29"/>
        </w:rPr>
        <w:t>,</w:t>
      </w:r>
      <w:r>
        <w:rPr>
          <w:rFonts w:hint="eastAsia" w:ascii="Arial Unicode MS" w:eastAsia="Arial Unicode MS"/>
          <w:spacing w:val="19"/>
          <w:w w:val="105"/>
          <w:sz w:val="29"/>
        </w:rPr>
        <w:t>缓缴期最长</w:t>
      </w:r>
      <w:r>
        <w:rPr>
          <w:rFonts w:hint="eastAsia" w:ascii="Arial Unicode MS" w:eastAsia="Arial Unicode MS"/>
          <w:spacing w:val="21"/>
          <w:w w:val="105"/>
          <w:position w:val="-3"/>
          <w:sz w:val="29"/>
        </w:rPr>
        <w:t>６</w:t>
      </w:r>
      <w:r>
        <w:rPr>
          <w:rFonts w:hint="eastAsia" w:ascii="Arial Unicode MS" w:eastAsia="Arial Unicode MS"/>
          <w:w w:val="105"/>
          <w:sz w:val="29"/>
        </w:rPr>
        <w:t>个</w:t>
      </w:r>
      <w:r>
        <w:rPr>
          <w:rFonts w:hint="eastAsia" w:ascii="Arial Unicode MS" w:eastAsia="Arial Unicode MS"/>
          <w:spacing w:val="19"/>
          <w:w w:val="110"/>
          <w:sz w:val="29"/>
        </w:rPr>
        <w:t>月</w:t>
      </w:r>
      <w:r>
        <w:rPr>
          <w:rFonts w:hint="eastAsia" w:ascii="Arial Unicode MS" w:eastAsia="Arial Unicode MS"/>
          <w:spacing w:val="19"/>
          <w:w w:val="120"/>
          <w:position w:val="1"/>
          <w:sz w:val="29"/>
        </w:rPr>
        <w:t>.</w:t>
      </w:r>
      <w:r>
        <w:rPr>
          <w:rFonts w:hint="eastAsia" w:ascii="Arial Unicode MS" w:eastAsia="Arial Unicode MS"/>
          <w:spacing w:val="19"/>
          <w:w w:val="110"/>
          <w:sz w:val="29"/>
        </w:rPr>
        <w:t>缓缴期间</w:t>
      </w:r>
      <w:r>
        <w:rPr>
          <w:rFonts w:hint="eastAsia" w:ascii="Arial Unicode MS" w:eastAsia="Arial Unicode MS"/>
          <w:spacing w:val="19"/>
          <w:w w:val="120"/>
          <w:position w:val="1"/>
          <w:sz w:val="29"/>
        </w:rPr>
        <w:t>,</w:t>
      </w:r>
      <w:r>
        <w:rPr>
          <w:rFonts w:hint="eastAsia" w:ascii="Arial Unicode MS" w:eastAsia="Arial Unicode MS"/>
          <w:spacing w:val="19"/>
          <w:w w:val="110"/>
          <w:sz w:val="29"/>
        </w:rPr>
        <w:t>免收滞纳金</w:t>
      </w:r>
      <w:r>
        <w:rPr>
          <w:rFonts w:hint="eastAsia" w:ascii="Arial Unicode MS" w:eastAsia="Arial Unicode MS"/>
          <w:spacing w:val="19"/>
          <w:w w:val="120"/>
          <w:position w:val="1"/>
          <w:sz w:val="29"/>
        </w:rPr>
        <w:t>,</w:t>
      </w:r>
      <w:r>
        <w:rPr>
          <w:rFonts w:hint="eastAsia" w:ascii="Arial Unicode MS" w:eastAsia="Arial Unicode MS"/>
          <w:spacing w:val="17"/>
          <w:w w:val="110"/>
          <w:sz w:val="29"/>
        </w:rPr>
        <w:t>职工可按规定依法享受社会保险待</w:t>
      </w:r>
      <w:r>
        <w:rPr>
          <w:rFonts w:hint="eastAsia" w:ascii="Arial Unicode MS" w:eastAsia="Arial Unicode MS"/>
          <w:spacing w:val="19"/>
          <w:w w:val="110"/>
          <w:sz w:val="29"/>
        </w:rPr>
        <w:t>遇</w:t>
      </w:r>
      <w:r>
        <w:rPr>
          <w:rFonts w:hint="eastAsia" w:ascii="Arial Unicode MS" w:eastAsia="Arial Unicode MS"/>
          <w:spacing w:val="19"/>
          <w:w w:val="120"/>
          <w:position w:val="1"/>
          <w:sz w:val="29"/>
        </w:rPr>
        <w:t>.</w:t>
      </w:r>
      <w:r>
        <w:rPr>
          <w:rFonts w:hint="eastAsia" w:ascii="Arial Unicode MS" w:eastAsia="Arial Unicode MS"/>
          <w:spacing w:val="19"/>
          <w:w w:val="110"/>
          <w:sz w:val="29"/>
        </w:rPr>
        <w:t>缓缴期满后</w:t>
      </w:r>
      <w:r>
        <w:rPr>
          <w:rFonts w:hint="eastAsia" w:ascii="Arial Unicode MS" w:eastAsia="Arial Unicode MS"/>
          <w:spacing w:val="19"/>
          <w:w w:val="120"/>
          <w:position w:val="1"/>
          <w:sz w:val="29"/>
        </w:rPr>
        <w:t>,</w:t>
      </w:r>
      <w:r>
        <w:rPr>
          <w:rFonts w:hint="eastAsia" w:ascii="Arial Unicode MS" w:eastAsia="Arial Unicode MS"/>
          <w:spacing w:val="19"/>
          <w:w w:val="110"/>
          <w:sz w:val="29"/>
        </w:rPr>
        <w:t>企业足额补缴缓缴的社会保险费</w:t>
      </w:r>
      <w:r>
        <w:rPr>
          <w:rFonts w:hint="eastAsia" w:ascii="Arial Unicode MS" w:eastAsia="Arial Unicode MS"/>
          <w:spacing w:val="19"/>
          <w:w w:val="120"/>
          <w:position w:val="1"/>
          <w:sz w:val="29"/>
        </w:rPr>
        <w:t>,</w:t>
      </w:r>
      <w:r>
        <w:rPr>
          <w:rFonts w:hint="eastAsia" w:ascii="Arial Unicode MS" w:eastAsia="Arial Unicode MS"/>
          <w:spacing w:val="15"/>
          <w:w w:val="110"/>
          <w:sz w:val="29"/>
        </w:rPr>
        <w:t>不影响参保</w:t>
      </w:r>
      <w:r>
        <w:rPr>
          <w:rFonts w:hint="eastAsia" w:ascii="Arial Unicode MS" w:eastAsia="Arial Unicode MS"/>
          <w:spacing w:val="19"/>
          <w:w w:val="101"/>
          <w:sz w:val="29"/>
        </w:rPr>
        <w:t>人员个人权益</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9"/>
          <w:w w:val="101"/>
          <w:sz w:val="29"/>
        </w:rPr>
        <w:t>省人力资源社会保障厅牵头</w:t>
      </w:r>
      <w:r>
        <w:rPr>
          <w:rFonts w:hint="eastAsia" w:ascii="Arial Unicode MS" w:eastAsia="Arial Unicode MS"/>
          <w:spacing w:val="19"/>
          <w:w w:val="366"/>
          <w:position w:val="1"/>
          <w:sz w:val="29"/>
        </w:rPr>
        <w:t>,</w:t>
      </w:r>
      <w:r>
        <w:rPr>
          <w:rFonts w:hint="eastAsia" w:ascii="Arial Unicode MS" w:eastAsia="Arial Unicode MS"/>
          <w:spacing w:val="18"/>
          <w:w w:val="101"/>
          <w:sz w:val="29"/>
        </w:rPr>
        <w:t>省财政厅配合</w:t>
      </w:r>
      <w:r>
        <w:rPr>
          <w:rFonts w:hint="eastAsia" w:ascii="Arial Unicode MS" w:eastAsia="Arial Unicode MS"/>
          <w:w w:val="305"/>
          <w:position w:val="1"/>
          <w:sz w:val="29"/>
        </w:rPr>
        <w:t>)</w:t>
      </w:r>
    </w:p>
    <w:p>
      <w:pPr>
        <w:spacing w:before="26"/>
        <w:ind w:left="889" w:right="0" w:firstLine="0"/>
        <w:jc w:val="left"/>
        <w:rPr>
          <w:rFonts w:hint="eastAsia" w:ascii="Arial Unicode MS" w:eastAsia="Arial Unicode MS"/>
          <w:sz w:val="29"/>
        </w:rPr>
      </w:pPr>
      <w:r>
        <w:rPr>
          <w:rFonts w:hint="eastAsia" w:ascii="Arial Unicode MS" w:eastAsia="Arial Unicode MS"/>
          <w:sz w:val="29"/>
        </w:rPr>
        <w:t>三</w:t>
      </w:r>
      <w:r>
        <w:rPr>
          <w:rFonts w:hint="eastAsia" w:ascii="Arial Unicode MS" w:eastAsia="Arial Unicode MS"/>
          <w:position w:val="1"/>
          <w:sz w:val="29"/>
        </w:rPr>
        <w:t>、</w:t>
      </w:r>
      <w:r>
        <w:rPr>
          <w:rFonts w:hint="eastAsia" w:ascii="Arial Unicode MS" w:eastAsia="Arial Unicode MS"/>
          <w:sz w:val="29"/>
        </w:rPr>
        <w:t>降低运营成本</w:t>
      </w:r>
    </w:p>
    <w:p>
      <w:pPr>
        <w:spacing w:before="73" w:line="266" w:lineRule="auto"/>
        <w:ind w:left="260" w:right="458" w:firstLine="551"/>
        <w:jc w:val="both"/>
        <w:rPr>
          <w:rFonts w:hint="eastAsia" w:ascii="Arial Unicode MS" w:eastAsia="Arial Unicode MS"/>
          <w:sz w:val="29"/>
        </w:rPr>
      </w:pPr>
      <w:r>
        <w:rPr>
          <w:rFonts w:hint="eastAsia" w:ascii="Arial Unicode MS" w:eastAsia="Arial Unicode MS"/>
          <w:spacing w:val="-158"/>
          <w:w w:val="101"/>
          <w:position w:val="-3"/>
          <w:sz w:val="29"/>
        </w:rPr>
        <w:t>１０</w:t>
      </w:r>
      <w:r>
        <w:rPr>
          <w:rFonts w:hint="eastAsia" w:ascii="Arial Unicode MS" w:eastAsia="Arial Unicode MS"/>
          <w:spacing w:val="-27"/>
          <w:position w:val="-3"/>
          <w:sz w:val="29"/>
        </w:rPr>
        <w:t xml:space="preserve"> </w:t>
      </w:r>
      <w:r>
        <w:rPr>
          <w:rFonts w:hint="eastAsia" w:ascii="Arial Unicode MS" w:eastAsia="Arial Unicode MS"/>
          <w:spacing w:val="19"/>
          <w:w w:val="101"/>
          <w:sz w:val="29"/>
        </w:rPr>
        <w:t>减免中小企业房租</w:t>
      </w:r>
      <w:r>
        <w:rPr>
          <w:rFonts w:hint="eastAsia" w:ascii="Arial Unicode MS" w:eastAsia="Arial Unicode MS"/>
          <w:spacing w:val="19"/>
          <w:w w:val="366"/>
          <w:position w:val="1"/>
          <w:sz w:val="29"/>
        </w:rPr>
        <w:t>.</w:t>
      </w:r>
      <w:r>
        <w:rPr>
          <w:rFonts w:hint="eastAsia" w:ascii="Arial Unicode MS" w:eastAsia="Arial Unicode MS"/>
          <w:spacing w:val="23"/>
          <w:w w:val="101"/>
          <w:sz w:val="29"/>
        </w:rPr>
        <w:t>对承租国有企业经营性房产的中小</w:t>
      </w:r>
      <w:r>
        <w:rPr>
          <w:rFonts w:hint="eastAsia" w:ascii="Arial Unicode MS" w:eastAsia="Arial Unicode MS"/>
          <w:spacing w:val="19"/>
          <w:w w:val="105"/>
          <w:sz w:val="29"/>
        </w:rPr>
        <w:t>企业</w:t>
      </w:r>
      <w:r>
        <w:rPr>
          <w:rFonts w:hint="eastAsia" w:ascii="Arial Unicode MS" w:eastAsia="Arial Unicode MS"/>
          <w:spacing w:val="19"/>
          <w:w w:val="105"/>
          <w:position w:val="1"/>
          <w:sz w:val="29"/>
        </w:rPr>
        <w:t>,</w:t>
      </w:r>
      <w:r>
        <w:rPr>
          <w:rFonts w:hint="eastAsia" w:ascii="Arial Unicode MS" w:eastAsia="Arial Unicode MS"/>
          <w:spacing w:val="21"/>
          <w:w w:val="105"/>
          <w:sz w:val="29"/>
        </w:rPr>
        <w:t>可以减免或减半征收</w:t>
      </w:r>
      <w:r>
        <w:rPr>
          <w:rFonts w:hint="eastAsia" w:ascii="Arial Unicode MS" w:eastAsia="Arial Unicode MS"/>
          <w:spacing w:val="-26"/>
          <w:w w:val="105"/>
          <w:position w:val="-3"/>
          <w:sz w:val="29"/>
        </w:rPr>
        <w:t xml:space="preserve">１－３ </w:t>
      </w:r>
      <w:r>
        <w:rPr>
          <w:rFonts w:hint="eastAsia" w:ascii="Arial Unicode MS" w:eastAsia="Arial Unicode MS"/>
          <w:spacing w:val="25"/>
          <w:w w:val="105"/>
          <w:sz w:val="29"/>
        </w:rPr>
        <w:t>个月的房租</w:t>
      </w:r>
      <w:r>
        <w:rPr>
          <w:rFonts w:hint="eastAsia" w:ascii="Arial Unicode MS" w:eastAsia="Arial Unicode MS"/>
          <w:spacing w:val="27"/>
          <w:w w:val="105"/>
          <w:position w:val="1"/>
          <w:sz w:val="29"/>
        </w:rPr>
        <w:t>;</w:t>
      </w:r>
      <w:r>
        <w:rPr>
          <w:rFonts w:hint="eastAsia" w:ascii="Arial Unicode MS" w:eastAsia="Arial Unicode MS"/>
          <w:spacing w:val="24"/>
          <w:w w:val="105"/>
          <w:sz w:val="29"/>
        </w:rPr>
        <w:t>对存在资金支付</w:t>
      </w:r>
      <w:r>
        <w:rPr>
          <w:rFonts w:hint="eastAsia" w:ascii="Arial Unicode MS" w:eastAsia="Arial Unicode MS"/>
          <w:spacing w:val="19"/>
          <w:w w:val="105"/>
          <w:sz w:val="29"/>
        </w:rPr>
        <w:t>困难的中小企业</w:t>
      </w:r>
      <w:r>
        <w:rPr>
          <w:rFonts w:hint="eastAsia" w:ascii="Arial Unicode MS" w:eastAsia="Arial Unicode MS"/>
          <w:spacing w:val="19"/>
          <w:w w:val="105"/>
          <w:position w:val="1"/>
          <w:sz w:val="29"/>
        </w:rPr>
        <w:t>,</w:t>
      </w:r>
      <w:r>
        <w:rPr>
          <w:rFonts w:hint="eastAsia" w:ascii="Arial Unicode MS" w:eastAsia="Arial Unicode MS"/>
          <w:spacing w:val="19"/>
          <w:w w:val="105"/>
          <w:sz w:val="29"/>
        </w:rPr>
        <w:t>可以延期收取租金</w:t>
      </w:r>
      <w:r>
        <w:rPr>
          <w:rFonts w:hint="eastAsia" w:ascii="Arial Unicode MS" w:eastAsia="Arial Unicode MS"/>
          <w:spacing w:val="19"/>
          <w:w w:val="105"/>
          <w:position w:val="1"/>
          <w:sz w:val="29"/>
        </w:rPr>
        <w:t>,</w:t>
      </w:r>
      <w:r>
        <w:rPr>
          <w:rFonts w:hint="eastAsia" w:ascii="Arial Unicode MS" w:eastAsia="Arial Unicode MS"/>
          <w:spacing w:val="17"/>
          <w:w w:val="105"/>
          <w:sz w:val="29"/>
        </w:rPr>
        <w:t>具体收取期限由双方协商</w:t>
      </w:r>
      <w:r>
        <w:rPr>
          <w:rFonts w:hint="eastAsia" w:ascii="Arial Unicode MS" w:eastAsia="Arial Unicode MS"/>
          <w:spacing w:val="19"/>
          <w:w w:val="110"/>
          <w:sz w:val="29"/>
        </w:rPr>
        <w:t>确定</w:t>
      </w:r>
      <w:r>
        <w:rPr>
          <w:rFonts w:hint="eastAsia" w:ascii="Arial Unicode MS" w:eastAsia="Arial Unicode MS"/>
          <w:spacing w:val="19"/>
          <w:w w:val="205"/>
          <w:position w:val="1"/>
          <w:sz w:val="29"/>
        </w:rPr>
        <w:t>.</w:t>
      </w:r>
      <w:r>
        <w:rPr>
          <w:rFonts w:hint="eastAsia" w:ascii="Arial Unicode MS" w:eastAsia="Arial Unicode MS"/>
          <w:spacing w:val="19"/>
          <w:w w:val="110"/>
          <w:sz w:val="29"/>
        </w:rPr>
        <w:t>对租用其他经营用房的</w:t>
      </w:r>
      <w:r>
        <w:rPr>
          <w:rFonts w:hint="eastAsia" w:ascii="Arial Unicode MS" w:eastAsia="Arial Unicode MS"/>
          <w:spacing w:val="19"/>
          <w:w w:val="205"/>
          <w:position w:val="1"/>
          <w:sz w:val="29"/>
        </w:rPr>
        <w:t>,</w:t>
      </w:r>
      <w:r>
        <w:rPr>
          <w:rFonts w:hint="eastAsia" w:ascii="Arial Unicode MS" w:eastAsia="Arial Unicode MS"/>
          <w:spacing w:val="5"/>
          <w:w w:val="110"/>
          <w:sz w:val="29"/>
        </w:rPr>
        <w:t xml:space="preserve">鼓励业主 </w:t>
      </w:r>
      <w:r>
        <w:rPr>
          <w:rFonts w:hint="eastAsia" w:ascii="Arial Unicode MS" w:eastAsia="Arial Unicode MS"/>
          <w:spacing w:val="-134"/>
          <w:w w:val="205"/>
          <w:position w:val="1"/>
          <w:sz w:val="29"/>
        </w:rPr>
        <w:t>(</w:t>
      </w:r>
      <w:r>
        <w:rPr>
          <w:rFonts w:hint="eastAsia" w:ascii="Arial Unicode MS" w:eastAsia="Arial Unicode MS"/>
          <w:spacing w:val="17"/>
          <w:w w:val="110"/>
          <w:sz w:val="29"/>
        </w:rPr>
        <w:t>房东</w:t>
      </w:r>
      <w:r>
        <w:rPr>
          <w:rFonts w:hint="eastAsia" w:ascii="Arial Unicode MS" w:eastAsia="Arial Unicode MS"/>
          <w:spacing w:val="23"/>
          <w:w w:val="205"/>
          <w:position w:val="1"/>
          <w:sz w:val="29"/>
        </w:rPr>
        <w:t>)</w:t>
      </w:r>
      <w:r>
        <w:rPr>
          <w:rFonts w:hint="eastAsia" w:ascii="Arial Unicode MS" w:eastAsia="Arial Unicode MS"/>
          <w:spacing w:val="15"/>
          <w:w w:val="110"/>
          <w:sz w:val="29"/>
        </w:rPr>
        <w:t>为租户减免租</w:t>
      </w:r>
      <w:r>
        <w:rPr>
          <w:rFonts w:hint="eastAsia" w:ascii="Arial Unicode MS" w:eastAsia="Arial Unicode MS"/>
          <w:spacing w:val="19"/>
          <w:w w:val="110"/>
          <w:sz w:val="29"/>
        </w:rPr>
        <w:t>金</w:t>
      </w:r>
      <w:r>
        <w:rPr>
          <w:rFonts w:hint="eastAsia" w:ascii="Arial Unicode MS" w:eastAsia="Arial Unicode MS"/>
          <w:spacing w:val="19"/>
          <w:w w:val="195"/>
          <w:position w:val="1"/>
          <w:sz w:val="29"/>
        </w:rPr>
        <w:t>,</w:t>
      </w:r>
      <w:r>
        <w:rPr>
          <w:rFonts w:hint="eastAsia" w:ascii="Arial Unicode MS" w:eastAsia="Arial Unicode MS"/>
          <w:spacing w:val="19"/>
          <w:w w:val="110"/>
          <w:sz w:val="29"/>
        </w:rPr>
        <w:t>参照国有资产类经营用房减免</w:t>
      </w:r>
      <w:r>
        <w:rPr>
          <w:rFonts w:hint="eastAsia" w:ascii="Arial Unicode MS" w:eastAsia="Arial Unicode MS"/>
          <w:spacing w:val="23"/>
          <w:w w:val="195"/>
          <w:position w:val="1"/>
          <w:sz w:val="29"/>
        </w:rPr>
        <w:t>,</w:t>
      </w:r>
      <w:r>
        <w:rPr>
          <w:rFonts w:hint="eastAsia" w:ascii="Arial Unicode MS" w:eastAsia="Arial Unicode MS"/>
          <w:spacing w:val="25"/>
          <w:w w:val="110"/>
          <w:sz w:val="29"/>
        </w:rPr>
        <w:t>具体由双方协商解决</w:t>
      </w:r>
      <w:r>
        <w:rPr>
          <w:rFonts w:hint="eastAsia" w:ascii="Arial Unicode MS" w:eastAsia="Arial Unicode MS"/>
          <w:spacing w:val="-89"/>
          <w:w w:val="195"/>
          <w:position w:val="1"/>
          <w:sz w:val="29"/>
        </w:rPr>
        <w:t>. (</w:t>
      </w:r>
      <w:r>
        <w:rPr>
          <w:rFonts w:hint="eastAsia" w:ascii="Arial Unicode MS" w:eastAsia="Arial Unicode MS"/>
          <w:w w:val="110"/>
          <w:sz w:val="29"/>
        </w:rPr>
        <w:t>省</w:t>
      </w:r>
      <w:r>
        <w:rPr>
          <w:rFonts w:hint="eastAsia" w:ascii="Arial Unicode MS" w:eastAsia="Arial Unicode MS"/>
          <w:spacing w:val="18"/>
          <w:w w:val="110"/>
          <w:sz w:val="29"/>
        </w:rPr>
        <w:t>国资委牵头</w:t>
      </w:r>
      <w:r>
        <w:rPr>
          <w:rFonts w:hint="eastAsia" w:ascii="Arial Unicode MS" w:eastAsia="Arial Unicode MS"/>
          <w:w w:val="285"/>
          <w:position w:val="1"/>
          <w:sz w:val="29"/>
        </w:rPr>
        <w:t>)</w:t>
      </w:r>
    </w:p>
    <w:p>
      <w:pPr>
        <w:spacing w:after="0" w:line="266" w:lineRule="auto"/>
        <w:jc w:val="both"/>
        <w:rPr>
          <w:rFonts w:hint="eastAsia" w:ascii="Arial Unicode MS" w:eastAsia="Arial Unicode MS"/>
          <w:sz w:val="29"/>
        </w:rPr>
        <w:sectPr>
          <w:pgSz w:w="11910" w:h="16840"/>
          <w:pgMar w:top="1580" w:right="1100" w:bottom="1380" w:left="1300" w:header="0" w:footer="1186" w:gutter="0"/>
        </w:sectPr>
      </w:pPr>
    </w:p>
    <w:p>
      <w:pPr>
        <w:pStyle w:val="4"/>
        <w:spacing w:before="14"/>
        <w:rPr>
          <w:rFonts w:ascii="Arial Unicode MS"/>
          <w:sz w:val="13"/>
        </w:rPr>
      </w:pPr>
    </w:p>
    <w:p>
      <w:pPr>
        <w:spacing w:before="146" w:line="271" w:lineRule="auto"/>
        <w:ind w:left="260" w:right="458" w:firstLine="551"/>
        <w:jc w:val="both"/>
        <w:rPr>
          <w:rFonts w:hint="eastAsia" w:ascii="Arial Unicode MS" w:eastAsia="Arial Unicode MS"/>
          <w:sz w:val="29"/>
        </w:rPr>
      </w:pPr>
      <w:r>
        <w:rPr>
          <w:rFonts w:hint="eastAsia" w:ascii="Arial Unicode MS" w:eastAsia="Arial Unicode MS"/>
          <w:spacing w:val="-158"/>
          <w:w w:val="101"/>
          <w:position w:val="-3"/>
          <w:sz w:val="29"/>
        </w:rPr>
        <w:t>１１</w:t>
      </w:r>
      <w:r>
        <w:rPr>
          <w:rFonts w:hint="eastAsia" w:ascii="Arial Unicode MS" w:eastAsia="Arial Unicode MS"/>
          <w:spacing w:val="-27"/>
          <w:position w:val="-3"/>
          <w:sz w:val="29"/>
        </w:rPr>
        <w:t xml:space="preserve"> </w:t>
      </w:r>
      <w:r>
        <w:rPr>
          <w:rFonts w:hint="eastAsia" w:ascii="Arial Unicode MS" w:eastAsia="Arial Unicode MS"/>
          <w:spacing w:val="19"/>
          <w:w w:val="101"/>
          <w:sz w:val="29"/>
        </w:rPr>
        <w:t>延长合同履行期限</w:t>
      </w:r>
      <w:r>
        <w:rPr>
          <w:rFonts w:hint="eastAsia" w:ascii="Arial Unicode MS" w:eastAsia="Arial Unicode MS"/>
          <w:spacing w:val="19"/>
          <w:w w:val="366"/>
          <w:position w:val="1"/>
          <w:sz w:val="29"/>
        </w:rPr>
        <w:t>.</w:t>
      </w:r>
      <w:r>
        <w:rPr>
          <w:rFonts w:hint="eastAsia" w:ascii="Arial Unicode MS" w:eastAsia="Arial Unicode MS"/>
          <w:spacing w:val="23"/>
          <w:w w:val="101"/>
          <w:sz w:val="29"/>
        </w:rPr>
        <w:t>对已与国有企业签订合同的中小企</w:t>
      </w:r>
      <w:r>
        <w:rPr>
          <w:rFonts w:hint="eastAsia" w:ascii="Arial Unicode MS" w:eastAsia="Arial Unicode MS"/>
          <w:spacing w:val="19"/>
          <w:w w:val="110"/>
          <w:sz w:val="29"/>
        </w:rPr>
        <w:t>业</w:t>
      </w:r>
      <w:r>
        <w:rPr>
          <w:rFonts w:hint="eastAsia" w:ascii="Arial Unicode MS" w:eastAsia="Arial Unicode MS"/>
          <w:spacing w:val="19"/>
          <w:w w:val="120"/>
          <w:position w:val="1"/>
          <w:sz w:val="29"/>
        </w:rPr>
        <w:t>,</w:t>
      </w:r>
      <w:r>
        <w:rPr>
          <w:rFonts w:hint="eastAsia" w:ascii="Arial Unicode MS" w:eastAsia="Arial Unicode MS"/>
          <w:spacing w:val="19"/>
          <w:w w:val="110"/>
          <w:sz w:val="29"/>
        </w:rPr>
        <w:t>确因疫情影响</w:t>
      </w:r>
      <w:r>
        <w:rPr>
          <w:rFonts w:hint="eastAsia" w:ascii="Arial Unicode MS" w:eastAsia="Arial Unicode MS"/>
          <w:spacing w:val="19"/>
          <w:w w:val="120"/>
          <w:position w:val="1"/>
          <w:sz w:val="29"/>
        </w:rPr>
        <w:t>,</w:t>
      </w:r>
      <w:r>
        <w:rPr>
          <w:rFonts w:hint="eastAsia" w:ascii="Arial Unicode MS" w:eastAsia="Arial Unicode MS"/>
          <w:spacing w:val="19"/>
          <w:w w:val="110"/>
          <w:sz w:val="29"/>
        </w:rPr>
        <w:t>无法按时履行合同义务的</w:t>
      </w:r>
      <w:r>
        <w:rPr>
          <w:rFonts w:hint="eastAsia" w:ascii="Arial Unicode MS" w:eastAsia="Arial Unicode MS"/>
          <w:spacing w:val="19"/>
          <w:w w:val="120"/>
          <w:position w:val="1"/>
          <w:sz w:val="29"/>
        </w:rPr>
        <w:t>,</w:t>
      </w:r>
      <w:r>
        <w:rPr>
          <w:rFonts w:hint="eastAsia" w:ascii="Arial Unicode MS" w:eastAsia="Arial Unicode MS"/>
          <w:spacing w:val="16"/>
          <w:w w:val="110"/>
          <w:sz w:val="29"/>
        </w:rPr>
        <w:t>可以适当延长合</w:t>
      </w:r>
      <w:r>
        <w:rPr>
          <w:rFonts w:hint="eastAsia" w:ascii="Arial Unicode MS" w:eastAsia="Arial Unicode MS"/>
          <w:spacing w:val="19"/>
          <w:w w:val="105"/>
          <w:sz w:val="29"/>
        </w:rPr>
        <w:t>同履行期限</w:t>
      </w:r>
      <w:r>
        <w:rPr>
          <w:rFonts w:hint="eastAsia" w:ascii="Arial Unicode MS" w:eastAsia="Arial Unicode MS"/>
          <w:spacing w:val="19"/>
          <w:w w:val="105"/>
          <w:position w:val="1"/>
          <w:sz w:val="29"/>
        </w:rPr>
        <w:t>,</w:t>
      </w:r>
      <w:r>
        <w:rPr>
          <w:rFonts w:hint="eastAsia" w:ascii="Arial Unicode MS" w:eastAsia="Arial Unicode MS"/>
          <w:spacing w:val="19"/>
          <w:w w:val="105"/>
          <w:sz w:val="29"/>
        </w:rPr>
        <w:t>具体延长期限由双方协商后重新确定</w:t>
      </w:r>
      <w:r>
        <w:rPr>
          <w:rFonts w:hint="eastAsia" w:ascii="Arial Unicode MS" w:eastAsia="Arial Unicode MS"/>
          <w:spacing w:val="19"/>
          <w:w w:val="105"/>
          <w:position w:val="1"/>
          <w:sz w:val="29"/>
        </w:rPr>
        <w:t>.</w:t>
      </w:r>
      <w:r>
        <w:rPr>
          <w:rFonts w:hint="eastAsia" w:ascii="Arial Unicode MS" w:eastAsia="Arial Unicode MS"/>
          <w:spacing w:val="15"/>
          <w:w w:val="105"/>
          <w:sz w:val="29"/>
        </w:rPr>
        <w:t>国有企业要</w:t>
      </w:r>
      <w:r>
        <w:rPr>
          <w:rFonts w:hint="eastAsia" w:ascii="Arial Unicode MS" w:eastAsia="Arial Unicode MS"/>
          <w:spacing w:val="18"/>
          <w:sz w:val="29"/>
        </w:rPr>
        <w:t>严格贯彻落实中央和省关于清理拖欠中小企业民营企业账款工作</w:t>
      </w:r>
      <w:r>
        <w:rPr>
          <w:rFonts w:hint="eastAsia" w:ascii="Arial Unicode MS" w:eastAsia="Arial Unicode MS"/>
          <w:spacing w:val="19"/>
          <w:w w:val="105"/>
          <w:sz w:val="29"/>
        </w:rPr>
        <w:t>要求</w:t>
      </w:r>
      <w:r>
        <w:rPr>
          <w:rFonts w:hint="eastAsia" w:ascii="Arial Unicode MS" w:eastAsia="Arial Unicode MS"/>
          <w:spacing w:val="19"/>
          <w:w w:val="105"/>
          <w:position w:val="1"/>
          <w:sz w:val="29"/>
        </w:rPr>
        <w:t>,</w:t>
      </w:r>
      <w:r>
        <w:rPr>
          <w:rFonts w:hint="eastAsia" w:ascii="Arial Unicode MS" w:eastAsia="Arial Unicode MS"/>
          <w:spacing w:val="19"/>
          <w:w w:val="105"/>
          <w:sz w:val="29"/>
        </w:rPr>
        <w:t>按照合同约定按时足额支付相关款项</w:t>
      </w:r>
      <w:r>
        <w:rPr>
          <w:rFonts w:hint="eastAsia" w:ascii="Arial Unicode MS" w:eastAsia="Arial Unicode MS"/>
          <w:spacing w:val="19"/>
          <w:w w:val="105"/>
          <w:position w:val="1"/>
          <w:sz w:val="29"/>
        </w:rPr>
        <w:t>,</w:t>
      </w:r>
      <w:r>
        <w:rPr>
          <w:rFonts w:hint="eastAsia" w:ascii="Arial Unicode MS" w:eastAsia="Arial Unicode MS"/>
          <w:spacing w:val="16"/>
          <w:w w:val="105"/>
          <w:sz w:val="29"/>
        </w:rPr>
        <w:t>不得形成新增逾期</w:t>
      </w:r>
      <w:r>
        <w:rPr>
          <w:rFonts w:hint="eastAsia" w:ascii="Arial Unicode MS" w:eastAsia="Arial Unicode MS"/>
          <w:spacing w:val="19"/>
          <w:w w:val="101"/>
          <w:sz w:val="29"/>
        </w:rPr>
        <w:t>拖欠</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9"/>
          <w:w w:val="101"/>
          <w:sz w:val="29"/>
        </w:rPr>
        <w:t>省国资委牵头</w:t>
      </w:r>
      <w:r>
        <w:rPr>
          <w:rFonts w:hint="eastAsia" w:ascii="Arial Unicode MS" w:eastAsia="Arial Unicode MS"/>
          <w:spacing w:val="19"/>
          <w:w w:val="366"/>
          <w:position w:val="1"/>
          <w:sz w:val="29"/>
        </w:rPr>
        <w:t>,</w:t>
      </w:r>
      <w:r>
        <w:rPr>
          <w:rFonts w:hint="eastAsia" w:ascii="Arial Unicode MS" w:eastAsia="Arial Unicode MS"/>
          <w:spacing w:val="18"/>
          <w:w w:val="101"/>
          <w:sz w:val="29"/>
        </w:rPr>
        <w:t>省工业和信息化厅配合</w:t>
      </w:r>
      <w:r>
        <w:rPr>
          <w:rFonts w:hint="eastAsia" w:ascii="Arial Unicode MS" w:eastAsia="Arial Unicode MS"/>
          <w:w w:val="305"/>
          <w:position w:val="1"/>
          <w:sz w:val="29"/>
        </w:rPr>
        <w:t>)</w:t>
      </w:r>
    </w:p>
    <w:p>
      <w:pPr>
        <w:spacing w:before="16" w:line="264" w:lineRule="auto"/>
        <w:ind w:left="260" w:right="301" w:firstLine="551"/>
        <w:jc w:val="left"/>
        <w:rPr>
          <w:rFonts w:hint="eastAsia" w:ascii="Arial Unicode MS" w:eastAsia="Arial Unicode MS"/>
          <w:sz w:val="29"/>
        </w:rPr>
      </w:pPr>
      <w:r>
        <w:rPr>
          <w:rFonts w:hint="eastAsia" w:ascii="Arial Unicode MS" w:eastAsia="Arial Unicode MS"/>
          <w:spacing w:val="-158"/>
          <w:w w:val="101"/>
          <w:position w:val="-3"/>
          <w:sz w:val="29"/>
        </w:rPr>
        <w:t>１２</w:t>
      </w:r>
      <w:r>
        <w:rPr>
          <w:rFonts w:hint="eastAsia" w:ascii="Arial Unicode MS" w:eastAsia="Arial Unicode MS"/>
          <w:spacing w:val="-27"/>
          <w:position w:val="-3"/>
          <w:sz w:val="29"/>
        </w:rPr>
        <w:t xml:space="preserve"> </w:t>
      </w:r>
      <w:r>
        <w:rPr>
          <w:rFonts w:hint="eastAsia" w:ascii="Arial Unicode MS" w:eastAsia="Arial Unicode MS"/>
          <w:spacing w:val="19"/>
          <w:w w:val="101"/>
          <w:sz w:val="29"/>
        </w:rPr>
        <w:t>增设创业孵化基地</w:t>
      </w:r>
      <w:r>
        <w:rPr>
          <w:rFonts w:hint="eastAsia" w:ascii="Arial Unicode MS" w:eastAsia="Arial Unicode MS"/>
          <w:spacing w:val="25"/>
          <w:w w:val="101"/>
          <w:position w:val="1"/>
          <w:sz w:val="29"/>
        </w:rPr>
        <w:t>、</w:t>
      </w:r>
      <w:r>
        <w:rPr>
          <w:rFonts w:hint="eastAsia" w:ascii="Arial Unicode MS" w:eastAsia="Arial Unicode MS"/>
          <w:spacing w:val="24"/>
          <w:w w:val="101"/>
          <w:sz w:val="29"/>
        </w:rPr>
        <w:t>园区运营补贴</w:t>
      </w:r>
      <w:r>
        <w:rPr>
          <w:rFonts w:hint="eastAsia" w:ascii="Arial Unicode MS" w:eastAsia="Arial Unicode MS"/>
          <w:spacing w:val="25"/>
          <w:w w:val="366"/>
          <w:position w:val="1"/>
          <w:sz w:val="29"/>
        </w:rPr>
        <w:t>.</w:t>
      </w:r>
      <w:r>
        <w:rPr>
          <w:rFonts w:hint="eastAsia" w:ascii="Arial Unicode MS" w:eastAsia="Arial Unicode MS"/>
          <w:spacing w:val="21"/>
          <w:w w:val="101"/>
          <w:sz w:val="29"/>
        </w:rPr>
        <w:t>对在疫情期间为承</w:t>
      </w:r>
      <w:r>
        <w:rPr>
          <w:rFonts w:hint="eastAsia" w:ascii="Arial Unicode MS" w:eastAsia="Arial Unicode MS"/>
          <w:spacing w:val="19"/>
          <w:w w:val="105"/>
          <w:sz w:val="29"/>
        </w:rPr>
        <w:t>租的中小企业减免租金的省级创业孵化示范基地</w:t>
      </w:r>
      <w:r>
        <w:rPr>
          <w:rFonts w:hint="eastAsia" w:ascii="Arial Unicode MS" w:eastAsia="Arial Unicode MS"/>
          <w:spacing w:val="19"/>
          <w:w w:val="105"/>
          <w:position w:val="1"/>
          <w:sz w:val="29"/>
        </w:rPr>
        <w:t>、</w:t>
      </w:r>
      <w:r>
        <w:rPr>
          <w:rFonts w:hint="eastAsia" w:ascii="Arial Unicode MS" w:eastAsia="Arial Unicode MS"/>
          <w:spacing w:val="19"/>
          <w:w w:val="105"/>
          <w:sz w:val="29"/>
        </w:rPr>
        <w:t>示范园区</w:t>
      </w:r>
      <w:r>
        <w:rPr>
          <w:rFonts w:hint="eastAsia" w:ascii="Arial Unicode MS" w:eastAsia="Arial Unicode MS"/>
          <w:spacing w:val="19"/>
          <w:w w:val="105"/>
          <w:position w:val="1"/>
          <w:sz w:val="29"/>
        </w:rPr>
        <w:t>,</w:t>
      </w:r>
      <w:r>
        <w:rPr>
          <w:rFonts w:hint="eastAsia" w:ascii="Arial Unicode MS" w:eastAsia="Arial Unicode MS"/>
          <w:w w:val="105"/>
          <w:sz w:val="29"/>
        </w:rPr>
        <w:t>给</w:t>
      </w:r>
      <w:r>
        <w:rPr>
          <w:rFonts w:hint="eastAsia" w:ascii="Arial Unicode MS" w:eastAsia="Arial Unicode MS"/>
          <w:spacing w:val="20"/>
          <w:w w:val="101"/>
          <w:sz w:val="29"/>
        </w:rPr>
        <w:t>予最长</w:t>
      </w:r>
      <w:r>
        <w:rPr>
          <w:rFonts w:hint="eastAsia" w:ascii="Arial Unicode MS" w:eastAsia="Arial Unicode MS"/>
          <w:w w:val="101"/>
          <w:position w:val="-3"/>
          <w:sz w:val="29"/>
        </w:rPr>
        <w:t>３</w:t>
      </w:r>
      <w:r>
        <w:rPr>
          <w:rFonts w:hint="eastAsia" w:ascii="Arial Unicode MS" w:eastAsia="Arial Unicode MS"/>
          <w:spacing w:val="-40"/>
          <w:position w:val="-3"/>
          <w:sz w:val="29"/>
        </w:rPr>
        <w:t xml:space="preserve"> </w:t>
      </w:r>
      <w:r>
        <w:rPr>
          <w:rFonts w:hint="eastAsia" w:ascii="Arial Unicode MS" w:eastAsia="Arial Unicode MS"/>
          <w:spacing w:val="35"/>
          <w:w w:val="101"/>
          <w:sz w:val="29"/>
        </w:rPr>
        <w:t>个月的运营补贴</w:t>
      </w:r>
      <w:r>
        <w:rPr>
          <w:rFonts w:hint="eastAsia" w:ascii="Arial Unicode MS" w:eastAsia="Arial Unicode MS"/>
          <w:w w:val="366"/>
          <w:position w:val="1"/>
          <w:sz w:val="29"/>
        </w:rPr>
        <w:t>,</w:t>
      </w:r>
      <w:r>
        <w:rPr>
          <w:rFonts w:hint="eastAsia" w:ascii="Arial Unicode MS" w:eastAsia="Arial Unicode MS"/>
          <w:spacing w:val="-48"/>
          <w:position w:val="1"/>
          <w:sz w:val="29"/>
        </w:rPr>
        <w:t xml:space="preserve"> </w:t>
      </w:r>
      <w:r>
        <w:rPr>
          <w:rFonts w:hint="eastAsia" w:ascii="Arial Unicode MS" w:eastAsia="Arial Unicode MS"/>
          <w:spacing w:val="38"/>
          <w:w w:val="101"/>
          <w:sz w:val="29"/>
        </w:rPr>
        <w:t>补贴标准为减免租金总额的</w:t>
      </w:r>
      <w:r>
        <w:rPr>
          <w:rFonts w:hint="eastAsia" w:ascii="Arial Unicode MS" w:eastAsia="Arial Unicode MS"/>
          <w:spacing w:val="-61"/>
          <w:w w:val="101"/>
          <w:position w:val="-3"/>
          <w:sz w:val="29"/>
        </w:rPr>
        <w:t>３０％</w:t>
      </w:r>
      <w:r>
        <w:rPr>
          <w:rFonts w:hint="eastAsia" w:ascii="Arial Unicode MS" w:eastAsia="Arial Unicode MS"/>
          <w:w w:val="366"/>
          <w:position w:val="1"/>
          <w:sz w:val="29"/>
        </w:rPr>
        <w:t>,</w:t>
      </w:r>
      <w:r>
        <w:rPr>
          <w:rFonts w:hint="eastAsia" w:ascii="Arial Unicode MS" w:eastAsia="Arial Unicode MS"/>
          <w:spacing w:val="19"/>
          <w:w w:val="101"/>
          <w:sz w:val="29"/>
        </w:rPr>
        <w:t>最高</w:t>
      </w:r>
      <w:r>
        <w:rPr>
          <w:rFonts w:hint="eastAsia" w:ascii="Arial Unicode MS" w:eastAsia="Arial Unicode MS"/>
          <w:spacing w:val="-61"/>
          <w:w w:val="101"/>
          <w:position w:val="-3"/>
          <w:sz w:val="29"/>
        </w:rPr>
        <w:t>５０</w:t>
      </w:r>
      <w:r>
        <w:rPr>
          <w:rFonts w:hint="eastAsia" w:ascii="Arial Unicode MS" w:eastAsia="Arial Unicode MS"/>
          <w:spacing w:val="25"/>
          <w:w w:val="101"/>
          <w:sz w:val="29"/>
        </w:rPr>
        <w:t>万元</w:t>
      </w:r>
      <w:r>
        <w:rPr>
          <w:rFonts w:hint="eastAsia" w:ascii="Arial Unicode MS" w:eastAsia="Arial Unicode MS"/>
          <w:spacing w:val="29"/>
          <w:w w:val="366"/>
          <w:position w:val="1"/>
          <w:sz w:val="29"/>
        </w:rPr>
        <w:t>,</w:t>
      </w:r>
      <w:r>
        <w:rPr>
          <w:rFonts w:hint="eastAsia" w:ascii="Arial Unicode MS" w:eastAsia="Arial Unicode MS"/>
          <w:spacing w:val="33"/>
          <w:w w:val="101"/>
          <w:sz w:val="29"/>
        </w:rPr>
        <w:t>所需资金从省级创业带动就业扶持资金中列支</w:t>
      </w:r>
      <w:r>
        <w:rPr>
          <w:rFonts w:hint="eastAsia" w:ascii="Arial Unicode MS" w:eastAsia="Arial Unicode MS"/>
          <w:w w:val="366"/>
          <w:position w:val="1"/>
          <w:sz w:val="29"/>
        </w:rPr>
        <w:t>.</w:t>
      </w:r>
      <w:r>
        <w:rPr>
          <w:rFonts w:hint="eastAsia" w:ascii="Arial Unicode MS" w:eastAsia="Arial Unicode MS"/>
          <w:spacing w:val="19"/>
          <w:w w:val="105"/>
          <w:sz w:val="29"/>
        </w:rPr>
        <w:t>各市可制定市级创业孵化基地</w:t>
      </w:r>
      <w:r>
        <w:rPr>
          <w:rFonts w:hint="eastAsia" w:ascii="Arial Unicode MS" w:eastAsia="Arial Unicode MS"/>
          <w:spacing w:val="23"/>
          <w:w w:val="105"/>
          <w:position w:val="1"/>
          <w:sz w:val="29"/>
        </w:rPr>
        <w:t>、</w:t>
      </w:r>
      <w:r>
        <w:rPr>
          <w:rFonts w:hint="eastAsia" w:ascii="Arial Unicode MS" w:eastAsia="Arial Unicode MS"/>
          <w:spacing w:val="24"/>
          <w:w w:val="105"/>
          <w:sz w:val="29"/>
        </w:rPr>
        <w:t>园区运营补贴办法</w:t>
      </w:r>
      <w:r>
        <w:rPr>
          <w:rFonts w:hint="eastAsia" w:ascii="Arial Unicode MS" w:eastAsia="Arial Unicode MS"/>
          <w:spacing w:val="-36"/>
          <w:w w:val="105"/>
          <w:position w:val="1"/>
          <w:sz w:val="29"/>
        </w:rPr>
        <w:t>. (</w:t>
      </w:r>
      <w:r>
        <w:rPr>
          <w:rFonts w:hint="eastAsia" w:ascii="Arial Unicode MS" w:eastAsia="Arial Unicode MS"/>
          <w:spacing w:val="20"/>
          <w:w w:val="105"/>
          <w:sz w:val="29"/>
        </w:rPr>
        <w:t>省人力资</w:t>
      </w:r>
      <w:r>
        <w:rPr>
          <w:rFonts w:hint="eastAsia" w:ascii="Arial Unicode MS" w:eastAsia="Arial Unicode MS"/>
          <w:spacing w:val="19"/>
          <w:w w:val="120"/>
          <w:sz w:val="29"/>
        </w:rPr>
        <w:t>源社会保障厅牵头</w:t>
      </w:r>
      <w:r>
        <w:rPr>
          <w:rFonts w:hint="eastAsia" w:ascii="Arial Unicode MS" w:eastAsia="Arial Unicode MS"/>
          <w:spacing w:val="19"/>
          <w:w w:val="340"/>
          <w:position w:val="1"/>
          <w:sz w:val="29"/>
        </w:rPr>
        <w:t>,</w:t>
      </w:r>
      <w:r>
        <w:rPr>
          <w:rFonts w:hint="eastAsia" w:ascii="Arial Unicode MS" w:eastAsia="Arial Unicode MS"/>
          <w:spacing w:val="19"/>
          <w:w w:val="120"/>
          <w:sz w:val="29"/>
        </w:rPr>
        <w:t>省财政厅</w:t>
      </w:r>
      <w:r>
        <w:rPr>
          <w:rFonts w:hint="eastAsia" w:ascii="Arial Unicode MS" w:eastAsia="Arial Unicode MS"/>
          <w:spacing w:val="19"/>
          <w:w w:val="120"/>
          <w:position w:val="1"/>
          <w:sz w:val="29"/>
        </w:rPr>
        <w:t>、</w:t>
      </w:r>
      <w:r>
        <w:rPr>
          <w:rFonts w:hint="eastAsia" w:ascii="Arial Unicode MS" w:eastAsia="Arial Unicode MS"/>
          <w:spacing w:val="18"/>
          <w:w w:val="120"/>
          <w:sz w:val="29"/>
        </w:rPr>
        <w:t>省科技厅配合</w:t>
      </w:r>
      <w:r>
        <w:rPr>
          <w:rFonts w:hint="eastAsia" w:ascii="Arial Unicode MS" w:eastAsia="Arial Unicode MS"/>
          <w:w w:val="280"/>
          <w:position w:val="1"/>
          <w:sz w:val="29"/>
        </w:rPr>
        <w:t>)</w:t>
      </w:r>
    </w:p>
    <w:p>
      <w:pPr>
        <w:spacing w:before="16" w:line="264" w:lineRule="auto"/>
        <w:ind w:left="183" w:right="458" w:firstLine="628"/>
        <w:jc w:val="both"/>
        <w:rPr>
          <w:rFonts w:hint="eastAsia" w:ascii="Arial Unicode MS" w:eastAsia="Arial Unicode MS"/>
          <w:sz w:val="29"/>
        </w:rPr>
      </w:pPr>
      <w:r>
        <w:rPr>
          <w:rFonts w:hint="eastAsia" w:ascii="Arial Unicode MS" w:eastAsia="Arial Unicode MS"/>
          <w:spacing w:val="-158"/>
          <w:w w:val="101"/>
          <w:position w:val="-3"/>
          <w:sz w:val="29"/>
        </w:rPr>
        <w:t>１３</w:t>
      </w:r>
      <w:r>
        <w:rPr>
          <w:rFonts w:hint="eastAsia" w:ascii="Arial Unicode MS" w:eastAsia="Arial Unicode MS"/>
          <w:position w:val="-3"/>
          <w:sz w:val="29"/>
        </w:rPr>
        <w:t xml:space="preserve"> </w:t>
      </w:r>
      <w:r>
        <w:rPr>
          <w:rFonts w:hint="eastAsia" w:ascii="Arial Unicode MS" w:eastAsia="Arial Unicode MS"/>
          <w:spacing w:val="32"/>
          <w:w w:val="101"/>
          <w:sz w:val="29"/>
        </w:rPr>
        <w:t>加大创业担保贷款扶持力度</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34"/>
          <w:w w:val="101"/>
          <w:sz w:val="29"/>
        </w:rPr>
        <w:t>加大对疫情防控重点物</w:t>
      </w:r>
      <w:r>
        <w:rPr>
          <w:rFonts w:hint="eastAsia" w:ascii="Arial Unicode MS" w:eastAsia="Arial Unicode MS"/>
          <w:spacing w:val="19"/>
          <w:sz w:val="29"/>
        </w:rPr>
        <w:t>资</w:t>
      </w:r>
      <w:r>
        <w:rPr>
          <w:rFonts w:hint="eastAsia" w:ascii="Arial Unicode MS" w:eastAsia="Arial Unicode MS"/>
          <w:spacing w:val="19"/>
          <w:position w:val="1"/>
          <w:sz w:val="29"/>
        </w:rPr>
        <w:t>、</w:t>
      </w:r>
      <w:r>
        <w:rPr>
          <w:rFonts w:hint="eastAsia" w:ascii="Arial Unicode MS" w:eastAsia="Arial Unicode MS"/>
          <w:spacing w:val="18"/>
          <w:sz w:val="29"/>
        </w:rPr>
        <w:t>群众生活保障物资生产小微企业和创业者创业担保贷款扶持</w:t>
      </w:r>
      <w:r>
        <w:rPr>
          <w:rFonts w:hint="eastAsia" w:ascii="Arial Unicode MS" w:eastAsia="Arial Unicode MS"/>
          <w:spacing w:val="19"/>
          <w:w w:val="105"/>
          <w:sz w:val="29"/>
        </w:rPr>
        <w:t>力度</w:t>
      </w:r>
      <w:r>
        <w:rPr>
          <w:rFonts w:hint="eastAsia" w:ascii="Arial Unicode MS" w:eastAsia="Arial Unicode MS"/>
          <w:spacing w:val="19"/>
          <w:w w:val="105"/>
          <w:position w:val="1"/>
          <w:sz w:val="29"/>
        </w:rPr>
        <w:t>.</w:t>
      </w:r>
      <w:r>
        <w:rPr>
          <w:rFonts w:hint="eastAsia" w:ascii="Arial Unicode MS" w:eastAsia="Arial Unicode MS"/>
          <w:spacing w:val="28"/>
          <w:w w:val="105"/>
          <w:sz w:val="29"/>
        </w:rPr>
        <w:t>创办企业及各类合伙创业或组织起来共同创业</w:t>
      </w:r>
      <w:r>
        <w:rPr>
          <w:rFonts w:hint="eastAsia" w:ascii="Arial Unicode MS" w:eastAsia="Arial Unicode MS"/>
          <w:spacing w:val="-7"/>
          <w:w w:val="105"/>
          <w:position w:val="1"/>
          <w:sz w:val="29"/>
        </w:rPr>
        <w:t xml:space="preserve">, </w:t>
      </w:r>
      <w:r>
        <w:rPr>
          <w:rFonts w:hint="eastAsia" w:ascii="Arial Unicode MS" w:eastAsia="Arial Unicode MS"/>
          <w:spacing w:val="22"/>
          <w:w w:val="105"/>
          <w:sz w:val="29"/>
        </w:rPr>
        <w:t>且合伙</w:t>
      </w:r>
      <w:r>
        <w:rPr>
          <w:rFonts w:hint="eastAsia" w:ascii="Arial Unicode MS" w:eastAsia="Arial Unicode MS"/>
          <w:spacing w:val="19"/>
          <w:w w:val="105"/>
          <w:sz w:val="29"/>
        </w:rPr>
        <w:t>人</w:t>
      </w:r>
      <w:r>
        <w:rPr>
          <w:rFonts w:hint="eastAsia" w:ascii="Arial Unicode MS" w:eastAsia="Arial Unicode MS"/>
          <w:spacing w:val="19"/>
          <w:w w:val="105"/>
          <w:position w:val="1"/>
          <w:sz w:val="29"/>
        </w:rPr>
        <w:t>、</w:t>
      </w:r>
      <w:r>
        <w:rPr>
          <w:rFonts w:hint="eastAsia" w:ascii="Arial Unicode MS" w:eastAsia="Arial Unicode MS"/>
          <w:spacing w:val="19"/>
          <w:w w:val="105"/>
          <w:sz w:val="29"/>
        </w:rPr>
        <w:t>组织成员均符合借款人条件的</w:t>
      </w:r>
      <w:r>
        <w:rPr>
          <w:rFonts w:hint="eastAsia" w:ascii="Arial Unicode MS" w:eastAsia="Arial Unicode MS"/>
          <w:spacing w:val="19"/>
          <w:w w:val="105"/>
          <w:position w:val="1"/>
          <w:sz w:val="29"/>
        </w:rPr>
        <w:t>,</w:t>
      </w:r>
      <w:r>
        <w:rPr>
          <w:rFonts w:hint="eastAsia" w:ascii="Arial Unicode MS" w:eastAsia="Arial Unicode MS"/>
          <w:spacing w:val="17"/>
          <w:w w:val="105"/>
          <w:sz w:val="29"/>
        </w:rPr>
        <w:t>按照每个创业企业借款人最</w:t>
      </w:r>
      <w:r>
        <w:rPr>
          <w:rFonts w:hint="eastAsia" w:ascii="Arial Unicode MS" w:eastAsia="Arial Unicode MS"/>
          <w:spacing w:val="15"/>
          <w:w w:val="101"/>
          <w:sz w:val="29"/>
        </w:rPr>
        <w:t>多不超过</w:t>
      </w:r>
      <w:r>
        <w:rPr>
          <w:rFonts w:hint="eastAsia" w:ascii="Arial Unicode MS" w:eastAsia="Arial Unicode MS"/>
          <w:spacing w:val="9"/>
          <w:sz w:val="29"/>
        </w:rPr>
        <w:t xml:space="preserve">  </w:t>
      </w:r>
      <w:r>
        <w:rPr>
          <w:rFonts w:hint="eastAsia" w:ascii="Arial Unicode MS" w:eastAsia="Arial Unicode MS"/>
          <w:spacing w:val="-127"/>
          <w:w w:val="305"/>
          <w:position w:val="1"/>
          <w:sz w:val="29"/>
        </w:rPr>
        <w:t>(</w:t>
      </w:r>
      <w:r>
        <w:rPr>
          <w:rFonts w:hint="eastAsia" w:ascii="Arial Unicode MS" w:eastAsia="Arial Unicode MS"/>
          <w:spacing w:val="23"/>
          <w:w w:val="101"/>
          <w:sz w:val="29"/>
        </w:rPr>
        <w:t>含</w:t>
      </w:r>
      <w:r>
        <w:rPr>
          <w:rFonts w:hint="eastAsia" w:ascii="Arial Unicode MS" w:eastAsia="Arial Unicode MS"/>
          <w:spacing w:val="-47"/>
          <w:w w:val="305"/>
          <w:position w:val="1"/>
          <w:sz w:val="29"/>
        </w:rPr>
        <w:t>)</w:t>
      </w:r>
      <w:r>
        <w:rPr>
          <w:rFonts w:hint="eastAsia" w:ascii="Arial Unicode MS" w:eastAsia="Arial Unicode MS"/>
          <w:w w:val="101"/>
          <w:position w:val="-3"/>
          <w:sz w:val="29"/>
        </w:rPr>
        <w:t>３</w:t>
      </w:r>
      <w:r>
        <w:rPr>
          <w:rFonts w:hint="eastAsia" w:ascii="Arial Unicode MS" w:eastAsia="Arial Unicode MS"/>
          <w:position w:val="-3"/>
          <w:sz w:val="29"/>
        </w:rPr>
        <w:t xml:space="preserve"> </w:t>
      </w:r>
      <w:r>
        <w:rPr>
          <w:rFonts w:hint="eastAsia" w:ascii="Arial Unicode MS" w:eastAsia="Arial Unicode MS"/>
          <w:spacing w:val="28"/>
          <w:w w:val="101"/>
          <w:sz w:val="29"/>
        </w:rPr>
        <w:t>名合伙人</w:t>
      </w:r>
      <w:r>
        <w:rPr>
          <w:rFonts w:hint="eastAsia" w:ascii="Arial Unicode MS" w:eastAsia="Arial Unicode MS"/>
          <w:spacing w:val="27"/>
          <w:w w:val="366"/>
          <w:position w:val="1"/>
          <w:sz w:val="29"/>
        </w:rPr>
        <w:t>,</w:t>
      </w:r>
      <w:r>
        <w:rPr>
          <w:rFonts w:hint="eastAsia" w:ascii="Arial Unicode MS" w:eastAsia="Arial Unicode MS"/>
          <w:spacing w:val="31"/>
          <w:w w:val="101"/>
          <w:sz w:val="29"/>
        </w:rPr>
        <w:t>每人最高不超过</w:t>
      </w:r>
      <w:r>
        <w:rPr>
          <w:rFonts w:hint="eastAsia" w:ascii="Arial Unicode MS" w:eastAsia="Arial Unicode MS"/>
          <w:spacing w:val="-69"/>
          <w:w w:val="101"/>
          <w:position w:val="-3"/>
          <w:sz w:val="29"/>
        </w:rPr>
        <w:t>１５</w:t>
      </w:r>
      <w:r>
        <w:rPr>
          <w:rFonts w:hint="eastAsia" w:ascii="Arial Unicode MS" w:eastAsia="Arial Unicode MS"/>
          <w:spacing w:val="-69"/>
          <w:position w:val="-3"/>
          <w:sz w:val="29"/>
        </w:rPr>
        <w:t xml:space="preserve"> </w:t>
      </w:r>
      <w:r>
        <w:rPr>
          <w:rFonts w:hint="eastAsia" w:ascii="Arial Unicode MS" w:eastAsia="Arial Unicode MS"/>
          <w:spacing w:val="25"/>
          <w:w w:val="101"/>
          <w:sz w:val="29"/>
        </w:rPr>
        <w:t>万元</w:t>
      </w:r>
      <w:r>
        <w:rPr>
          <w:rFonts w:hint="eastAsia" w:ascii="Arial Unicode MS" w:eastAsia="Arial Unicode MS"/>
          <w:spacing w:val="29"/>
          <w:w w:val="366"/>
          <w:position w:val="1"/>
          <w:sz w:val="29"/>
        </w:rPr>
        <w:t>,</w:t>
      </w:r>
      <w:r>
        <w:rPr>
          <w:rFonts w:hint="eastAsia" w:ascii="Arial Unicode MS" w:eastAsia="Arial Unicode MS"/>
          <w:spacing w:val="21"/>
          <w:w w:val="101"/>
          <w:sz w:val="29"/>
        </w:rPr>
        <w:t>可申请</w:t>
      </w:r>
      <w:r>
        <w:rPr>
          <w:rFonts w:hint="eastAsia" w:ascii="Arial Unicode MS" w:eastAsia="Arial Unicode MS"/>
          <w:spacing w:val="25"/>
          <w:w w:val="101"/>
          <w:sz w:val="29"/>
        </w:rPr>
        <w:t>不超过</w:t>
      </w:r>
      <w:r>
        <w:rPr>
          <w:rFonts w:hint="eastAsia" w:ascii="Arial Unicode MS" w:eastAsia="Arial Unicode MS"/>
          <w:spacing w:val="-69"/>
          <w:w w:val="101"/>
          <w:position w:val="-3"/>
          <w:sz w:val="29"/>
        </w:rPr>
        <w:t>４５</w:t>
      </w:r>
      <w:r>
        <w:rPr>
          <w:rFonts w:hint="eastAsia" w:ascii="Arial Unicode MS" w:eastAsia="Arial Unicode MS"/>
          <w:spacing w:val="-69"/>
          <w:position w:val="-3"/>
          <w:sz w:val="29"/>
        </w:rPr>
        <w:t xml:space="preserve"> </w:t>
      </w:r>
      <w:r>
        <w:rPr>
          <w:rFonts w:hint="eastAsia" w:ascii="Arial Unicode MS" w:eastAsia="Arial Unicode MS"/>
          <w:spacing w:val="37"/>
          <w:w w:val="101"/>
          <w:sz w:val="29"/>
        </w:rPr>
        <w:t>万元的创业担保贷款</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36"/>
          <w:w w:val="101"/>
          <w:sz w:val="29"/>
        </w:rPr>
        <w:t xml:space="preserve">小微企业可申请最高不超过 </w:t>
      </w:r>
      <w:r>
        <w:rPr>
          <w:rFonts w:hint="eastAsia" w:ascii="Arial Unicode MS" w:eastAsia="Arial Unicode MS"/>
          <w:spacing w:val="-87"/>
          <w:w w:val="101"/>
          <w:position w:val="-3"/>
          <w:sz w:val="29"/>
        </w:rPr>
        <w:t>３００</w:t>
      </w:r>
      <w:r>
        <w:rPr>
          <w:rFonts w:hint="eastAsia" w:ascii="Arial Unicode MS" w:eastAsia="Arial Unicode MS"/>
          <w:spacing w:val="23"/>
          <w:w w:val="101"/>
          <w:sz w:val="29"/>
        </w:rPr>
        <w:t>万元的创业担保贷款</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129"/>
          <w:w w:val="305"/>
          <w:position w:val="1"/>
          <w:sz w:val="29"/>
        </w:rPr>
        <w:t>(</w:t>
      </w:r>
      <w:r>
        <w:rPr>
          <w:rFonts w:hint="eastAsia" w:ascii="Arial Unicode MS" w:eastAsia="Arial Unicode MS"/>
          <w:spacing w:val="26"/>
          <w:w w:val="101"/>
          <w:sz w:val="29"/>
        </w:rPr>
        <w:t>省人力资源社会保障厅牵头</w:t>
      </w:r>
      <w:r>
        <w:rPr>
          <w:rFonts w:hint="eastAsia" w:ascii="Arial Unicode MS" w:eastAsia="Arial Unicode MS"/>
          <w:spacing w:val="27"/>
          <w:w w:val="366"/>
          <w:position w:val="1"/>
          <w:sz w:val="29"/>
        </w:rPr>
        <w:t>,</w:t>
      </w:r>
      <w:r>
        <w:rPr>
          <w:rFonts w:hint="eastAsia" w:ascii="Arial Unicode MS" w:eastAsia="Arial Unicode MS"/>
          <w:spacing w:val="14"/>
          <w:w w:val="101"/>
          <w:sz w:val="29"/>
        </w:rPr>
        <w:t>省财</w:t>
      </w:r>
      <w:r>
        <w:rPr>
          <w:rFonts w:hint="eastAsia" w:ascii="Arial Unicode MS" w:eastAsia="Arial Unicode MS"/>
          <w:spacing w:val="19"/>
          <w:w w:val="110"/>
          <w:sz w:val="29"/>
        </w:rPr>
        <w:t>政厅</w:t>
      </w:r>
      <w:r>
        <w:rPr>
          <w:rFonts w:hint="eastAsia" w:ascii="Arial Unicode MS" w:eastAsia="Arial Unicode MS"/>
          <w:spacing w:val="19"/>
          <w:w w:val="110"/>
          <w:position w:val="1"/>
          <w:sz w:val="29"/>
        </w:rPr>
        <w:t>、</w:t>
      </w:r>
      <w:r>
        <w:rPr>
          <w:rFonts w:hint="eastAsia" w:ascii="Arial Unicode MS" w:eastAsia="Arial Unicode MS"/>
          <w:spacing w:val="18"/>
          <w:w w:val="110"/>
          <w:sz w:val="29"/>
        </w:rPr>
        <w:t>省科技厅配合</w:t>
      </w:r>
      <w:r>
        <w:rPr>
          <w:rFonts w:hint="eastAsia" w:ascii="Arial Unicode MS" w:eastAsia="Arial Unicode MS"/>
          <w:w w:val="285"/>
          <w:position w:val="1"/>
          <w:sz w:val="29"/>
        </w:rPr>
        <w:t>)</w:t>
      </w:r>
    </w:p>
    <w:p>
      <w:pPr>
        <w:spacing w:before="22" w:line="256" w:lineRule="auto"/>
        <w:ind w:left="260" w:right="458" w:firstLine="551"/>
        <w:jc w:val="both"/>
        <w:rPr>
          <w:rFonts w:hint="eastAsia" w:ascii="Arial Unicode MS" w:hAnsi="Arial Unicode MS" w:eastAsia="Arial Unicode MS"/>
          <w:sz w:val="29"/>
        </w:rPr>
      </w:pPr>
      <w:r>
        <w:rPr>
          <w:rFonts w:hint="eastAsia" w:ascii="Arial Unicode MS" w:hAnsi="Arial Unicode MS" w:eastAsia="Arial Unicode MS"/>
          <w:spacing w:val="-158"/>
          <w:w w:val="101"/>
          <w:position w:val="-3"/>
          <w:sz w:val="29"/>
        </w:rPr>
        <w:t>１４</w:t>
      </w:r>
      <w:r>
        <w:rPr>
          <w:rFonts w:hint="eastAsia" w:ascii="Arial Unicode MS" w:hAnsi="Arial Unicode MS" w:eastAsia="Arial Unicode MS"/>
          <w:spacing w:val="-27"/>
          <w:position w:val="-3"/>
          <w:sz w:val="29"/>
        </w:rPr>
        <w:t xml:space="preserve"> </w:t>
      </w:r>
      <w:r>
        <w:rPr>
          <w:rFonts w:hint="eastAsia" w:ascii="Arial Unicode MS" w:hAnsi="Arial Unicode MS" w:eastAsia="Arial Unicode MS"/>
          <w:spacing w:val="19"/>
          <w:w w:val="101"/>
          <w:sz w:val="29"/>
        </w:rPr>
        <w:t>缓解企业用能成本压力</w:t>
      </w:r>
      <w:r>
        <w:rPr>
          <w:rFonts w:hint="eastAsia" w:ascii="Arial Unicode MS" w:hAnsi="Arial Unicode MS" w:eastAsia="Arial Unicode MS"/>
          <w:spacing w:val="25"/>
          <w:w w:val="366"/>
          <w:position w:val="1"/>
          <w:sz w:val="29"/>
        </w:rPr>
        <w:t>.</w:t>
      </w:r>
      <w:r>
        <w:rPr>
          <w:rFonts w:hint="eastAsia" w:ascii="Arial Unicode MS" w:hAnsi="Arial Unicode MS" w:eastAsia="Arial Unicode MS"/>
          <w:spacing w:val="23"/>
          <w:w w:val="101"/>
          <w:sz w:val="29"/>
        </w:rPr>
        <w:t>对中小企业生产经营所需的用</w:t>
      </w:r>
      <w:r>
        <w:rPr>
          <w:rFonts w:hint="eastAsia" w:ascii="Arial Unicode MS" w:hAnsi="Arial Unicode MS" w:eastAsia="Arial Unicode MS"/>
          <w:spacing w:val="19"/>
          <w:w w:val="110"/>
          <w:sz w:val="29"/>
        </w:rPr>
        <w:t>电</w:t>
      </w:r>
      <w:r>
        <w:rPr>
          <w:rFonts w:hint="eastAsia" w:ascii="Arial Unicode MS" w:hAnsi="Arial Unicode MS" w:eastAsia="Arial Unicode MS"/>
          <w:spacing w:val="17"/>
          <w:w w:val="110"/>
          <w:position w:val="1"/>
          <w:sz w:val="29"/>
        </w:rPr>
        <w:t>、</w:t>
      </w:r>
      <w:r>
        <w:rPr>
          <w:rFonts w:hint="eastAsia" w:ascii="Arial Unicode MS" w:hAnsi="Arial Unicode MS" w:eastAsia="Arial Unicode MS"/>
          <w:spacing w:val="19"/>
          <w:w w:val="110"/>
          <w:sz w:val="29"/>
        </w:rPr>
        <w:t>用气</w:t>
      </w:r>
      <w:r>
        <w:rPr>
          <w:rFonts w:hint="eastAsia" w:ascii="Arial Unicode MS" w:hAnsi="Arial Unicode MS" w:eastAsia="Arial Unicode MS"/>
          <w:spacing w:val="19"/>
          <w:w w:val="110"/>
          <w:position w:val="1"/>
          <w:sz w:val="29"/>
        </w:rPr>
        <w:t>、</w:t>
      </w:r>
      <w:r>
        <w:rPr>
          <w:rFonts w:hint="eastAsia" w:ascii="Arial Unicode MS" w:hAnsi="Arial Unicode MS" w:eastAsia="Arial Unicode MS"/>
          <w:spacing w:val="19"/>
          <w:w w:val="110"/>
          <w:sz w:val="29"/>
        </w:rPr>
        <w:t>用水等</w:t>
      </w:r>
      <w:r>
        <w:rPr>
          <w:rFonts w:hint="eastAsia" w:ascii="Arial Unicode MS" w:hAnsi="Arial Unicode MS" w:eastAsia="Arial Unicode MS"/>
          <w:spacing w:val="19"/>
          <w:w w:val="205"/>
          <w:position w:val="1"/>
          <w:sz w:val="29"/>
        </w:rPr>
        <w:t>,</w:t>
      </w:r>
      <w:r>
        <w:rPr>
          <w:rFonts w:hint="eastAsia" w:ascii="Arial Unicode MS" w:hAnsi="Arial Unicode MS" w:eastAsia="Arial Unicode MS"/>
          <w:spacing w:val="-3"/>
          <w:w w:val="110"/>
          <w:sz w:val="29"/>
        </w:rPr>
        <w:t xml:space="preserve">实行 </w:t>
      </w:r>
      <w:r>
        <w:rPr>
          <w:rFonts w:hint="eastAsia" w:ascii="Arial Unicode MS" w:hAnsi="Arial Unicode MS" w:eastAsia="Arial Unicode MS"/>
          <w:spacing w:val="-134"/>
          <w:w w:val="205"/>
          <w:position w:val="1"/>
          <w:sz w:val="29"/>
        </w:rPr>
        <w:t>“</w:t>
      </w:r>
      <w:r>
        <w:rPr>
          <w:rFonts w:hint="eastAsia" w:ascii="Arial Unicode MS" w:hAnsi="Arial Unicode MS" w:eastAsia="Arial Unicode MS"/>
          <w:spacing w:val="18"/>
          <w:w w:val="110"/>
          <w:sz w:val="29"/>
        </w:rPr>
        <w:t>欠费不停供</w:t>
      </w:r>
      <w:r>
        <w:rPr>
          <w:rFonts w:hint="eastAsia" w:ascii="Arial Unicode MS" w:hAnsi="Arial Unicode MS" w:eastAsia="Arial Unicode MS"/>
          <w:spacing w:val="23"/>
          <w:w w:val="205"/>
          <w:position w:val="1"/>
          <w:sz w:val="29"/>
        </w:rPr>
        <w:t>”</w:t>
      </w:r>
      <w:r>
        <w:rPr>
          <w:rFonts w:hint="eastAsia" w:ascii="Arial Unicode MS" w:hAnsi="Arial Unicode MS" w:eastAsia="Arial Unicode MS"/>
          <w:spacing w:val="19"/>
          <w:w w:val="110"/>
          <w:sz w:val="29"/>
        </w:rPr>
        <w:t>措施</w:t>
      </w:r>
      <w:r>
        <w:rPr>
          <w:rFonts w:hint="eastAsia" w:ascii="Arial Unicode MS" w:hAnsi="Arial Unicode MS" w:eastAsia="Arial Unicode MS"/>
          <w:spacing w:val="19"/>
          <w:w w:val="205"/>
          <w:position w:val="1"/>
          <w:sz w:val="29"/>
        </w:rPr>
        <w:t>;</w:t>
      </w:r>
      <w:r>
        <w:rPr>
          <w:rFonts w:hint="eastAsia" w:ascii="Arial Unicode MS" w:hAnsi="Arial Unicode MS" w:eastAsia="Arial Unicode MS"/>
          <w:spacing w:val="19"/>
          <w:w w:val="110"/>
          <w:sz w:val="29"/>
        </w:rPr>
        <w:t>疫情结束后</w:t>
      </w:r>
      <w:r>
        <w:rPr>
          <w:rFonts w:hint="eastAsia" w:ascii="Arial Unicode MS" w:hAnsi="Arial Unicode MS" w:eastAsia="Arial Unicode MS"/>
          <w:spacing w:val="21"/>
          <w:w w:val="110"/>
          <w:position w:val="-3"/>
          <w:sz w:val="29"/>
        </w:rPr>
        <w:t>３</w:t>
      </w:r>
      <w:r>
        <w:rPr>
          <w:rFonts w:hint="eastAsia" w:ascii="Arial Unicode MS" w:hAnsi="Arial Unicode MS" w:eastAsia="Arial Unicode MS"/>
          <w:w w:val="110"/>
          <w:sz w:val="29"/>
        </w:rPr>
        <w:t>个</w:t>
      </w:r>
    </w:p>
    <w:p>
      <w:pPr>
        <w:spacing w:after="0" w:line="256" w:lineRule="auto"/>
        <w:jc w:val="both"/>
        <w:rPr>
          <w:rFonts w:hint="eastAsia" w:ascii="Arial Unicode MS" w:hAnsi="Arial Unicode MS" w:eastAsia="Arial Unicode MS"/>
          <w:sz w:val="29"/>
        </w:rPr>
        <w:sectPr>
          <w:pgSz w:w="11910" w:h="16840"/>
          <w:pgMar w:top="1580" w:right="1100" w:bottom="1380" w:left="1300" w:header="0" w:footer="1186" w:gutter="0"/>
        </w:sectPr>
      </w:pPr>
    </w:p>
    <w:p>
      <w:pPr>
        <w:pStyle w:val="4"/>
        <w:spacing w:before="14"/>
        <w:rPr>
          <w:rFonts w:ascii="Arial Unicode MS"/>
          <w:sz w:val="13"/>
        </w:rPr>
      </w:pPr>
    </w:p>
    <w:p>
      <w:pPr>
        <w:spacing w:before="146" w:line="276" w:lineRule="auto"/>
        <w:ind w:left="260" w:right="458" w:firstLine="0"/>
        <w:jc w:val="both"/>
        <w:rPr>
          <w:rFonts w:hint="eastAsia" w:ascii="Arial Unicode MS" w:eastAsia="Arial Unicode MS"/>
          <w:sz w:val="29"/>
        </w:rPr>
      </w:pPr>
      <w:r>
        <w:rPr>
          <w:rFonts w:hint="eastAsia" w:ascii="Arial Unicode MS" w:eastAsia="Arial Unicode MS"/>
          <w:spacing w:val="19"/>
          <w:w w:val="110"/>
          <w:sz w:val="29"/>
        </w:rPr>
        <w:t>月内</w:t>
      </w:r>
      <w:r>
        <w:rPr>
          <w:rFonts w:hint="eastAsia" w:ascii="Arial Unicode MS" w:eastAsia="Arial Unicode MS"/>
          <w:spacing w:val="19"/>
          <w:w w:val="190"/>
          <w:position w:val="1"/>
          <w:sz w:val="29"/>
        </w:rPr>
        <w:t>,</w:t>
      </w:r>
      <w:r>
        <w:rPr>
          <w:rFonts w:hint="eastAsia" w:ascii="Arial Unicode MS" w:eastAsia="Arial Unicode MS"/>
          <w:spacing w:val="19"/>
          <w:w w:val="110"/>
          <w:sz w:val="29"/>
        </w:rPr>
        <w:t>由企业补缴缓缴的各项费用</w:t>
      </w:r>
      <w:r>
        <w:rPr>
          <w:rFonts w:hint="eastAsia" w:ascii="Arial Unicode MS" w:eastAsia="Arial Unicode MS"/>
          <w:spacing w:val="-84"/>
          <w:w w:val="190"/>
          <w:position w:val="1"/>
          <w:sz w:val="29"/>
        </w:rPr>
        <w:t>. (</w:t>
      </w:r>
      <w:r>
        <w:rPr>
          <w:rFonts w:hint="eastAsia" w:ascii="Arial Unicode MS" w:eastAsia="Arial Unicode MS"/>
          <w:spacing w:val="26"/>
          <w:w w:val="110"/>
          <w:sz w:val="29"/>
        </w:rPr>
        <w:t>省发展改革委牵头</w:t>
      </w:r>
      <w:r>
        <w:rPr>
          <w:rFonts w:hint="eastAsia" w:ascii="Arial Unicode MS" w:eastAsia="Arial Unicode MS"/>
          <w:spacing w:val="25"/>
          <w:w w:val="190"/>
          <w:position w:val="1"/>
          <w:sz w:val="29"/>
        </w:rPr>
        <w:t>,</w:t>
      </w:r>
      <w:r>
        <w:rPr>
          <w:rFonts w:hint="eastAsia" w:ascii="Arial Unicode MS" w:eastAsia="Arial Unicode MS"/>
          <w:spacing w:val="13"/>
          <w:w w:val="110"/>
          <w:sz w:val="29"/>
        </w:rPr>
        <w:t>省住</w:t>
      </w:r>
      <w:r>
        <w:rPr>
          <w:rFonts w:hint="eastAsia" w:ascii="Arial Unicode MS" w:eastAsia="Arial Unicode MS"/>
          <w:spacing w:val="18"/>
          <w:w w:val="110"/>
          <w:sz w:val="29"/>
        </w:rPr>
        <w:t>房城乡建设厅配合</w:t>
      </w:r>
      <w:r>
        <w:rPr>
          <w:rFonts w:hint="eastAsia" w:ascii="Arial Unicode MS" w:eastAsia="Arial Unicode MS"/>
          <w:w w:val="290"/>
          <w:position w:val="1"/>
          <w:sz w:val="29"/>
        </w:rPr>
        <w:t>)</w:t>
      </w:r>
    </w:p>
    <w:p>
      <w:pPr>
        <w:spacing w:before="0" w:line="266" w:lineRule="auto"/>
        <w:ind w:left="260" w:right="458" w:firstLine="551"/>
        <w:jc w:val="both"/>
        <w:rPr>
          <w:rFonts w:hint="eastAsia" w:ascii="Arial Unicode MS" w:eastAsia="Arial Unicode MS"/>
          <w:sz w:val="29"/>
        </w:rPr>
      </w:pPr>
      <w:r>
        <w:rPr>
          <w:rFonts w:hint="eastAsia" w:ascii="Arial Unicode MS" w:eastAsia="Arial Unicode MS"/>
          <w:spacing w:val="-158"/>
          <w:w w:val="101"/>
          <w:position w:val="-3"/>
          <w:sz w:val="29"/>
        </w:rPr>
        <w:t>１５</w:t>
      </w:r>
      <w:r>
        <w:rPr>
          <w:rFonts w:hint="eastAsia" w:ascii="Arial Unicode MS" w:eastAsia="Arial Unicode MS"/>
          <w:spacing w:val="-27"/>
          <w:position w:val="-3"/>
          <w:sz w:val="29"/>
        </w:rPr>
        <w:t xml:space="preserve"> </w:t>
      </w:r>
      <w:r>
        <w:rPr>
          <w:rFonts w:hint="eastAsia" w:ascii="Arial Unicode MS" w:eastAsia="Arial Unicode MS"/>
          <w:spacing w:val="19"/>
          <w:w w:val="101"/>
          <w:sz w:val="29"/>
        </w:rPr>
        <w:t>降低企业物流成本</w:t>
      </w:r>
      <w:r>
        <w:rPr>
          <w:rFonts w:hint="eastAsia" w:ascii="Arial Unicode MS" w:eastAsia="Arial Unicode MS"/>
          <w:spacing w:val="25"/>
          <w:w w:val="366"/>
          <w:position w:val="1"/>
          <w:sz w:val="29"/>
        </w:rPr>
        <w:t>.</w:t>
      </w:r>
      <w:r>
        <w:rPr>
          <w:rFonts w:hint="eastAsia" w:ascii="Arial Unicode MS" w:eastAsia="Arial Unicode MS"/>
          <w:spacing w:val="24"/>
          <w:w w:val="101"/>
          <w:sz w:val="29"/>
        </w:rPr>
        <w:t>对疫情防控应急物资</w:t>
      </w:r>
      <w:r>
        <w:rPr>
          <w:rFonts w:hint="eastAsia" w:ascii="Arial Unicode MS" w:eastAsia="Arial Unicode MS"/>
          <w:spacing w:val="25"/>
          <w:w w:val="101"/>
          <w:position w:val="1"/>
          <w:sz w:val="29"/>
        </w:rPr>
        <w:t>、</w:t>
      </w:r>
      <w:r>
        <w:rPr>
          <w:rFonts w:hint="eastAsia" w:ascii="Arial Unicode MS" w:eastAsia="Arial Unicode MS"/>
          <w:spacing w:val="20"/>
          <w:w w:val="101"/>
          <w:sz w:val="29"/>
        </w:rPr>
        <w:t>重要生产生</w:t>
      </w:r>
      <w:r>
        <w:rPr>
          <w:rFonts w:hint="eastAsia" w:ascii="Arial Unicode MS" w:eastAsia="Arial Unicode MS"/>
          <w:spacing w:val="19"/>
          <w:w w:val="105"/>
          <w:sz w:val="29"/>
        </w:rPr>
        <w:t>活物资实施绿色通道政策</w:t>
      </w:r>
      <w:r>
        <w:rPr>
          <w:rFonts w:hint="eastAsia" w:ascii="Arial Unicode MS" w:eastAsia="Arial Unicode MS"/>
          <w:spacing w:val="19"/>
          <w:w w:val="105"/>
          <w:position w:val="1"/>
          <w:sz w:val="29"/>
        </w:rPr>
        <w:t>,</w:t>
      </w:r>
      <w:r>
        <w:rPr>
          <w:rFonts w:hint="eastAsia" w:ascii="Arial Unicode MS" w:eastAsia="Arial Unicode MS"/>
          <w:spacing w:val="19"/>
          <w:w w:val="105"/>
          <w:sz w:val="29"/>
        </w:rPr>
        <w:t>优先保障绿色通道车辆快速通行</w:t>
      </w:r>
      <w:r>
        <w:rPr>
          <w:rFonts w:hint="eastAsia" w:ascii="Arial Unicode MS" w:eastAsia="Arial Unicode MS"/>
          <w:spacing w:val="19"/>
          <w:w w:val="105"/>
          <w:position w:val="1"/>
          <w:sz w:val="29"/>
        </w:rPr>
        <w:t>.</w:t>
      </w:r>
      <w:r>
        <w:rPr>
          <w:rFonts w:hint="eastAsia" w:ascii="Arial Unicode MS" w:eastAsia="Arial Unicode MS"/>
          <w:w w:val="105"/>
          <w:sz w:val="29"/>
        </w:rPr>
        <w:t>对</w:t>
      </w:r>
      <w:r>
        <w:rPr>
          <w:rFonts w:hint="eastAsia" w:ascii="Arial Unicode MS" w:eastAsia="Arial Unicode MS"/>
          <w:spacing w:val="19"/>
          <w:sz w:val="29"/>
        </w:rPr>
        <w:t>因物流运输等原因导致大宗干散货和油品不能及时疏运的</w:t>
      </w:r>
      <w:r>
        <w:rPr>
          <w:rFonts w:hint="eastAsia" w:ascii="Arial Unicode MS" w:eastAsia="Arial Unicode MS"/>
          <w:spacing w:val="19"/>
          <w:position w:val="1"/>
          <w:sz w:val="29"/>
        </w:rPr>
        <w:t>,</w:t>
      </w:r>
      <w:r>
        <w:rPr>
          <w:rFonts w:hint="eastAsia" w:ascii="Arial Unicode MS" w:eastAsia="Arial Unicode MS"/>
          <w:spacing w:val="9"/>
          <w:sz w:val="29"/>
        </w:rPr>
        <w:t>在港</w:t>
      </w:r>
      <w:r>
        <w:rPr>
          <w:rFonts w:hint="eastAsia" w:ascii="Arial Unicode MS" w:eastAsia="Arial Unicode MS"/>
          <w:spacing w:val="17"/>
          <w:w w:val="101"/>
          <w:sz w:val="29"/>
        </w:rPr>
        <w:t>口</w:t>
      </w:r>
      <w:r>
        <w:rPr>
          <w:rFonts w:hint="eastAsia" w:ascii="Arial Unicode MS" w:eastAsia="Arial Unicode MS"/>
          <w:spacing w:val="19"/>
          <w:w w:val="101"/>
          <w:sz w:val="29"/>
        </w:rPr>
        <w:t>原有免费堆存期基础上</w:t>
      </w:r>
      <w:r>
        <w:rPr>
          <w:rFonts w:hint="eastAsia" w:ascii="Arial Unicode MS" w:eastAsia="Arial Unicode MS"/>
          <w:spacing w:val="19"/>
          <w:w w:val="366"/>
          <w:position w:val="1"/>
          <w:sz w:val="29"/>
        </w:rPr>
        <w:t>,</w:t>
      </w:r>
      <w:r>
        <w:rPr>
          <w:rFonts w:hint="eastAsia" w:ascii="Arial Unicode MS" w:eastAsia="Arial Unicode MS"/>
          <w:spacing w:val="19"/>
          <w:w w:val="101"/>
          <w:sz w:val="29"/>
        </w:rPr>
        <w:t>再延长</w:t>
      </w:r>
      <w:r>
        <w:rPr>
          <w:rFonts w:hint="eastAsia" w:ascii="Arial Unicode MS" w:eastAsia="Arial Unicode MS"/>
          <w:spacing w:val="-61"/>
          <w:w w:val="101"/>
          <w:position w:val="-3"/>
          <w:sz w:val="29"/>
        </w:rPr>
        <w:t>３０</w:t>
      </w:r>
      <w:r>
        <w:rPr>
          <w:rFonts w:hint="eastAsia" w:ascii="Arial Unicode MS" w:eastAsia="Arial Unicode MS"/>
          <w:spacing w:val="19"/>
          <w:w w:val="101"/>
          <w:sz w:val="29"/>
        </w:rPr>
        <w:t>天的免费堆存</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5"/>
          <w:w w:val="101"/>
          <w:sz w:val="29"/>
        </w:rPr>
        <w:t>省交通运</w:t>
      </w:r>
      <w:r>
        <w:rPr>
          <w:rFonts w:hint="eastAsia" w:ascii="Arial Unicode MS" w:eastAsia="Arial Unicode MS"/>
          <w:spacing w:val="17"/>
          <w:w w:val="110"/>
          <w:sz w:val="29"/>
        </w:rPr>
        <w:t>输厅牵头</w:t>
      </w:r>
      <w:r>
        <w:rPr>
          <w:rFonts w:hint="eastAsia" w:ascii="Arial Unicode MS" w:eastAsia="Arial Unicode MS"/>
          <w:w w:val="315"/>
          <w:position w:val="1"/>
          <w:sz w:val="29"/>
        </w:rPr>
        <w:t>)</w:t>
      </w:r>
    </w:p>
    <w:p>
      <w:pPr>
        <w:spacing w:before="4"/>
        <w:ind w:left="889" w:right="0" w:firstLine="0"/>
        <w:jc w:val="left"/>
        <w:rPr>
          <w:rFonts w:hint="eastAsia" w:ascii="Arial Unicode MS" w:eastAsia="Arial Unicode MS"/>
          <w:sz w:val="29"/>
        </w:rPr>
      </w:pPr>
      <w:r>
        <w:rPr>
          <w:rFonts w:hint="eastAsia" w:ascii="Arial Unicode MS" w:eastAsia="Arial Unicode MS"/>
          <w:sz w:val="29"/>
        </w:rPr>
        <w:t>四</w:t>
      </w:r>
      <w:r>
        <w:rPr>
          <w:rFonts w:hint="eastAsia" w:ascii="Arial Unicode MS" w:eastAsia="Arial Unicode MS"/>
          <w:position w:val="1"/>
          <w:sz w:val="29"/>
        </w:rPr>
        <w:t>、</w:t>
      </w:r>
      <w:r>
        <w:rPr>
          <w:rFonts w:hint="eastAsia" w:ascii="Arial Unicode MS" w:eastAsia="Arial Unicode MS"/>
          <w:sz w:val="29"/>
        </w:rPr>
        <w:t>加大稳岗力度</w:t>
      </w:r>
    </w:p>
    <w:p>
      <w:pPr>
        <w:spacing w:before="73" w:line="261" w:lineRule="auto"/>
        <w:ind w:left="260" w:right="301" w:firstLine="551"/>
        <w:jc w:val="left"/>
        <w:rPr>
          <w:rFonts w:hint="eastAsia" w:ascii="Arial Unicode MS" w:eastAsia="Arial Unicode MS"/>
          <w:sz w:val="29"/>
        </w:rPr>
      </w:pPr>
      <w:r>
        <w:rPr>
          <w:rFonts w:hint="eastAsia" w:ascii="Arial Unicode MS" w:eastAsia="Arial Unicode MS"/>
          <w:spacing w:val="-158"/>
          <w:w w:val="101"/>
          <w:position w:val="-3"/>
          <w:sz w:val="29"/>
        </w:rPr>
        <w:t>１６</w:t>
      </w:r>
      <w:r>
        <w:rPr>
          <w:rFonts w:hint="eastAsia" w:ascii="Arial Unicode MS" w:eastAsia="Arial Unicode MS"/>
          <w:position w:val="-3"/>
          <w:sz w:val="29"/>
        </w:rPr>
        <w:t xml:space="preserve"> </w:t>
      </w:r>
      <w:r>
        <w:rPr>
          <w:rFonts w:hint="eastAsia" w:ascii="Arial Unicode MS" w:eastAsia="Arial Unicode MS"/>
          <w:spacing w:val="32"/>
          <w:w w:val="101"/>
          <w:sz w:val="29"/>
        </w:rPr>
        <w:t>支持企业不裁员少裁员</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34"/>
          <w:w w:val="101"/>
          <w:sz w:val="29"/>
        </w:rPr>
        <w:t>对不裁员或少裁员的参保企</w:t>
      </w:r>
      <w:r>
        <w:rPr>
          <w:rFonts w:hint="eastAsia" w:ascii="Arial Unicode MS" w:eastAsia="Arial Unicode MS"/>
          <w:spacing w:val="19"/>
          <w:w w:val="101"/>
          <w:sz w:val="29"/>
        </w:rPr>
        <w:t>业</w:t>
      </w:r>
      <w:r>
        <w:rPr>
          <w:rFonts w:hint="eastAsia" w:ascii="Arial Unicode MS" w:eastAsia="Arial Unicode MS"/>
          <w:spacing w:val="19"/>
          <w:w w:val="366"/>
          <w:position w:val="1"/>
          <w:sz w:val="29"/>
        </w:rPr>
        <w:t>,</w:t>
      </w:r>
      <w:r>
        <w:rPr>
          <w:rFonts w:hint="eastAsia" w:ascii="Arial Unicode MS" w:eastAsia="Arial Unicode MS"/>
          <w:spacing w:val="25"/>
          <w:w w:val="101"/>
          <w:sz w:val="29"/>
        </w:rPr>
        <w:t>可返还其上年度实际缴纳失业保险费的</w:t>
      </w:r>
      <w:r>
        <w:rPr>
          <w:rFonts w:hint="eastAsia" w:ascii="Arial Unicode MS" w:eastAsia="Arial Unicode MS"/>
          <w:spacing w:val="-61"/>
          <w:w w:val="101"/>
          <w:position w:val="-3"/>
          <w:sz w:val="29"/>
        </w:rPr>
        <w:t>５０％</w:t>
      </w:r>
      <w:r>
        <w:rPr>
          <w:rFonts w:hint="eastAsia" w:ascii="Arial Unicode MS" w:eastAsia="Arial Unicode MS"/>
          <w:spacing w:val="29"/>
          <w:w w:val="366"/>
          <w:position w:val="1"/>
          <w:sz w:val="29"/>
        </w:rPr>
        <w:t>.</w:t>
      </w:r>
      <w:r>
        <w:rPr>
          <w:rFonts w:hint="eastAsia" w:ascii="Arial Unicode MS" w:eastAsia="Arial Unicode MS"/>
          <w:spacing w:val="25"/>
          <w:w w:val="101"/>
          <w:sz w:val="29"/>
        </w:rPr>
        <w:t>对面临暂时</w:t>
      </w:r>
      <w:r>
        <w:rPr>
          <w:rFonts w:hint="eastAsia" w:ascii="Arial Unicode MS" w:eastAsia="Arial Unicode MS"/>
          <w:spacing w:val="19"/>
          <w:sz w:val="29"/>
        </w:rPr>
        <w:t>性生产经营困难且恢复有望</w:t>
      </w:r>
      <w:r>
        <w:rPr>
          <w:rFonts w:hint="eastAsia" w:ascii="Arial Unicode MS" w:eastAsia="Arial Unicode MS"/>
          <w:spacing w:val="25"/>
          <w:position w:val="1"/>
          <w:sz w:val="29"/>
        </w:rPr>
        <w:t>、</w:t>
      </w:r>
      <w:r>
        <w:rPr>
          <w:rFonts w:hint="eastAsia" w:ascii="Arial Unicode MS" w:eastAsia="Arial Unicode MS"/>
          <w:spacing w:val="26"/>
          <w:sz w:val="29"/>
        </w:rPr>
        <w:t>坚持不裁员或少裁员的参保企业</w:t>
      </w:r>
      <w:r>
        <w:rPr>
          <w:rFonts w:hint="eastAsia" w:ascii="Arial Unicode MS" w:eastAsia="Arial Unicode MS"/>
          <w:position w:val="1"/>
          <w:sz w:val="29"/>
        </w:rPr>
        <w:t xml:space="preserve">, </w:t>
      </w:r>
      <w:r>
        <w:rPr>
          <w:rFonts w:hint="eastAsia" w:ascii="Arial Unicode MS" w:eastAsia="Arial Unicode MS"/>
          <w:spacing w:val="17"/>
          <w:sz w:val="29"/>
        </w:rPr>
        <w:t>返还标准可按</w:t>
      </w:r>
      <w:r>
        <w:rPr>
          <w:rFonts w:hint="eastAsia" w:ascii="Arial Unicode MS" w:eastAsia="Arial Unicode MS"/>
          <w:spacing w:val="17"/>
          <w:position w:val="-3"/>
          <w:sz w:val="29"/>
        </w:rPr>
        <w:t>６</w:t>
      </w:r>
      <w:r>
        <w:rPr>
          <w:rFonts w:hint="eastAsia" w:ascii="Arial Unicode MS" w:eastAsia="Arial Unicode MS"/>
          <w:spacing w:val="18"/>
          <w:sz w:val="29"/>
        </w:rPr>
        <w:t>个月的当地月人均失业保险金和参保职工人数确</w:t>
      </w:r>
      <w:r>
        <w:rPr>
          <w:rFonts w:hint="eastAsia" w:ascii="Arial Unicode MS" w:eastAsia="Arial Unicode MS"/>
          <w:spacing w:val="19"/>
          <w:w w:val="101"/>
          <w:sz w:val="29"/>
        </w:rPr>
        <w:t>定</w:t>
      </w:r>
      <w:r>
        <w:rPr>
          <w:rFonts w:hint="eastAsia" w:ascii="Arial Unicode MS" w:eastAsia="Arial Unicode MS"/>
          <w:spacing w:val="19"/>
          <w:w w:val="366"/>
          <w:position w:val="1"/>
          <w:sz w:val="29"/>
        </w:rPr>
        <w:t>.</w:t>
      </w:r>
      <w:r>
        <w:rPr>
          <w:rFonts w:hint="eastAsia" w:ascii="Arial Unicode MS" w:eastAsia="Arial Unicode MS"/>
          <w:spacing w:val="19"/>
          <w:w w:val="101"/>
          <w:sz w:val="29"/>
        </w:rPr>
        <w:t>将失业保险金标准上调至当地最低工资标准的</w:t>
      </w:r>
      <w:r>
        <w:rPr>
          <w:rFonts w:hint="eastAsia" w:ascii="Arial Unicode MS" w:eastAsia="Arial Unicode MS"/>
          <w:spacing w:val="-61"/>
          <w:w w:val="101"/>
          <w:position w:val="-3"/>
          <w:sz w:val="29"/>
        </w:rPr>
        <w:t>９０％</w:t>
      </w:r>
      <w:r>
        <w:rPr>
          <w:rFonts w:hint="eastAsia" w:ascii="Arial Unicode MS" w:eastAsia="Arial Unicode MS"/>
          <w:w w:val="366"/>
          <w:position w:val="1"/>
          <w:sz w:val="29"/>
        </w:rPr>
        <w:t>.</w:t>
      </w:r>
      <w:r>
        <w:rPr>
          <w:rFonts w:hint="eastAsia" w:ascii="Arial Unicode MS" w:eastAsia="Arial Unicode MS"/>
          <w:position w:val="1"/>
          <w:sz w:val="29"/>
        </w:rPr>
        <w:t xml:space="preserve"> </w:t>
      </w:r>
      <w:r>
        <w:rPr>
          <w:rFonts w:hint="eastAsia" w:ascii="Arial Unicode MS" w:eastAsia="Arial Unicode MS"/>
          <w:spacing w:val="-131"/>
          <w:w w:val="305"/>
          <w:position w:val="1"/>
          <w:sz w:val="29"/>
        </w:rPr>
        <w:t>(</w:t>
      </w:r>
      <w:r>
        <w:rPr>
          <w:rFonts w:hint="eastAsia" w:ascii="Arial Unicode MS" w:eastAsia="Arial Unicode MS"/>
          <w:spacing w:val="12"/>
          <w:w w:val="101"/>
          <w:sz w:val="29"/>
        </w:rPr>
        <w:t>省人</w:t>
      </w:r>
      <w:r>
        <w:rPr>
          <w:rFonts w:hint="eastAsia" w:ascii="Arial Unicode MS" w:eastAsia="Arial Unicode MS"/>
          <w:spacing w:val="19"/>
          <w:w w:val="115"/>
          <w:sz w:val="29"/>
        </w:rPr>
        <w:t>力资源社会保障厅牵头</w:t>
      </w:r>
      <w:r>
        <w:rPr>
          <w:rFonts w:hint="eastAsia" w:ascii="Arial Unicode MS" w:eastAsia="Arial Unicode MS"/>
          <w:spacing w:val="19"/>
          <w:w w:val="340"/>
          <w:position w:val="1"/>
          <w:sz w:val="29"/>
        </w:rPr>
        <w:t>,</w:t>
      </w:r>
      <w:r>
        <w:rPr>
          <w:rFonts w:hint="eastAsia" w:ascii="Arial Unicode MS" w:eastAsia="Arial Unicode MS"/>
          <w:spacing w:val="18"/>
          <w:w w:val="115"/>
          <w:sz w:val="29"/>
        </w:rPr>
        <w:t>省财政厅配合</w:t>
      </w:r>
      <w:r>
        <w:rPr>
          <w:rFonts w:hint="eastAsia" w:ascii="Arial Unicode MS" w:eastAsia="Arial Unicode MS"/>
          <w:w w:val="280"/>
          <w:position w:val="1"/>
          <w:sz w:val="29"/>
        </w:rPr>
        <w:t>)</w:t>
      </w:r>
    </w:p>
    <w:p>
      <w:pPr>
        <w:spacing w:before="17" w:line="261" w:lineRule="auto"/>
        <w:ind w:left="260" w:right="379" w:firstLine="551"/>
        <w:jc w:val="both"/>
        <w:rPr>
          <w:rFonts w:hint="eastAsia" w:ascii="Arial Unicode MS" w:eastAsia="Arial Unicode MS"/>
          <w:sz w:val="29"/>
        </w:rPr>
      </w:pPr>
      <w:r>
        <w:rPr>
          <w:rFonts w:hint="eastAsia" w:ascii="Arial Unicode MS" w:eastAsia="Arial Unicode MS"/>
          <w:spacing w:val="-158"/>
          <w:w w:val="101"/>
          <w:position w:val="-3"/>
          <w:sz w:val="29"/>
        </w:rPr>
        <w:t>１７</w:t>
      </w:r>
      <w:r>
        <w:rPr>
          <w:rFonts w:hint="eastAsia" w:ascii="Arial Unicode MS" w:eastAsia="Arial Unicode MS"/>
          <w:position w:val="-3"/>
          <w:sz w:val="29"/>
        </w:rPr>
        <w:t xml:space="preserve"> </w:t>
      </w:r>
      <w:r>
        <w:rPr>
          <w:rFonts w:hint="eastAsia" w:ascii="Arial Unicode MS" w:eastAsia="Arial Unicode MS"/>
          <w:spacing w:val="19"/>
          <w:w w:val="101"/>
          <w:sz w:val="29"/>
        </w:rPr>
        <w:t>阶段性延长社会保险补贴和岗位补贴期限</w:t>
      </w:r>
      <w:r>
        <w:rPr>
          <w:rFonts w:hint="eastAsia" w:ascii="Arial Unicode MS" w:eastAsia="Arial Unicode MS"/>
          <w:spacing w:val="25"/>
          <w:w w:val="366"/>
          <w:position w:val="1"/>
          <w:sz w:val="29"/>
        </w:rPr>
        <w:t>.</w:t>
      </w:r>
      <w:r>
        <w:rPr>
          <w:rFonts w:hint="eastAsia" w:ascii="Arial Unicode MS" w:eastAsia="Arial Unicode MS"/>
          <w:spacing w:val="20"/>
          <w:w w:val="101"/>
          <w:sz w:val="29"/>
        </w:rPr>
        <w:t>对受疫情影</w:t>
      </w:r>
      <w:r>
        <w:rPr>
          <w:rFonts w:hint="eastAsia" w:ascii="Arial Unicode MS" w:eastAsia="Arial Unicode MS"/>
          <w:spacing w:val="19"/>
          <w:w w:val="105"/>
          <w:sz w:val="29"/>
        </w:rPr>
        <w:t>响坚持不裁员且正常发放工资的中小企业</w:t>
      </w:r>
      <w:r>
        <w:rPr>
          <w:rFonts w:hint="eastAsia" w:ascii="Arial Unicode MS" w:eastAsia="Arial Unicode MS"/>
          <w:spacing w:val="19"/>
          <w:w w:val="105"/>
          <w:position w:val="1"/>
          <w:sz w:val="29"/>
        </w:rPr>
        <w:t>,</w:t>
      </w:r>
      <w:r>
        <w:rPr>
          <w:rFonts w:hint="eastAsia" w:ascii="Arial Unicode MS" w:eastAsia="Arial Unicode MS"/>
          <w:spacing w:val="16"/>
          <w:w w:val="105"/>
          <w:sz w:val="29"/>
        </w:rPr>
        <w:t>其正在享受的社会保</w:t>
      </w:r>
      <w:r>
        <w:rPr>
          <w:rFonts w:hint="eastAsia" w:ascii="Arial Unicode MS" w:eastAsia="Arial Unicode MS"/>
          <w:spacing w:val="22"/>
          <w:w w:val="101"/>
          <w:sz w:val="29"/>
        </w:rPr>
        <w:t>险补贴和岗位补贴</w:t>
      </w:r>
      <w:r>
        <w:rPr>
          <w:rFonts w:hint="eastAsia" w:ascii="Arial Unicode MS" w:eastAsia="Arial Unicode MS"/>
          <w:spacing w:val="27"/>
          <w:w w:val="366"/>
          <w:position w:val="1"/>
          <w:sz w:val="29"/>
        </w:rPr>
        <w:t>,</w:t>
      </w:r>
      <w:r>
        <w:rPr>
          <w:rFonts w:hint="eastAsia" w:ascii="Arial Unicode MS" w:eastAsia="Arial Unicode MS"/>
          <w:spacing w:val="29"/>
          <w:w w:val="101"/>
          <w:sz w:val="29"/>
        </w:rPr>
        <w:t>本意见到期后</w:t>
      </w:r>
      <w:r>
        <w:rPr>
          <w:rFonts w:hint="eastAsia" w:ascii="Arial Unicode MS" w:eastAsia="Arial Unicode MS"/>
          <w:spacing w:val="27"/>
          <w:w w:val="366"/>
          <w:position w:val="1"/>
          <w:sz w:val="29"/>
        </w:rPr>
        <w:t>,</w:t>
      </w:r>
      <w:r>
        <w:rPr>
          <w:rFonts w:hint="eastAsia" w:ascii="Arial Unicode MS" w:eastAsia="Arial Unicode MS"/>
          <w:spacing w:val="32"/>
          <w:w w:val="101"/>
          <w:sz w:val="29"/>
        </w:rPr>
        <w:t>可阶段性延长至</w:t>
      </w:r>
      <w:r>
        <w:rPr>
          <w:rFonts w:hint="eastAsia" w:ascii="Arial Unicode MS" w:eastAsia="Arial Unicode MS"/>
          <w:spacing w:val="-104"/>
          <w:w w:val="101"/>
          <w:position w:val="-3"/>
          <w:sz w:val="29"/>
        </w:rPr>
        <w:t>２０２０</w:t>
      </w:r>
      <w:r>
        <w:rPr>
          <w:rFonts w:hint="eastAsia" w:ascii="Arial Unicode MS" w:eastAsia="Arial Unicode MS"/>
          <w:spacing w:val="-48"/>
          <w:position w:val="-3"/>
          <w:sz w:val="29"/>
        </w:rPr>
        <w:t xml:space="preserve"> </w:t>
      </w:r>
      <w:r>
        <w:rPr>
          <w:rFonts w:hint="eastAsia" w:ascii="Arial Unicode MS" w:eastAsia="Arial Unicode MS"/>
          <w:spacing w:val="34"/>
          <w:w w:val="101"/>
          <w:sz w:val="29"/>
        </w:rPr>
        <w:t>年</w:t>
      </w:r>
      <w:r>
        <w:rPr>
          <w:rFonts w:hint="eastAsia" w:ascii="Arial Unicode MS" w:eastAsia="Arial Unicode MS"/>
          <w:spacing w:val="-11"/>
          <w:w w:val="101"/>
          <w:position w:val="-3"/>
          <w:sz w:val="29"/>
        </w:rPr>
        <w:t>６</w:t>
      </w:r>
      <w:r>
        <w:rPr>
          <w:rFonts w:hint="eastAsia" w:ascii="Arial Unicode MS" w:eastAsia="Arial Unicode MS"/>
          <w:spacing w:val="19"/>
          <w:w w:val="101"/>
          <w:sz w:val="29"/>
        </w:rPr>
        <w:t>月</w:t>
      </w:r>
      <w:r>
        <w:rPr>
          <w:rFonts w:hint="eastAsia" w:ascii="Arial Unicode MS" w:eastAsia="Arial Unicode MS"/>
          <w:spacing w:val="-61"/>
          <w:w w:val="101"/>
          <w:position w:val="-3"/>
          <w:sz w:val="29"/>
        </w:rPr>
        <w:t>３０</w:t>
      </w:r>
      <w:r>
        <w:rPr>
          <w:rFonts w:hint="eastAsia" w:ascii="Arial Unicode MS" w:eastAsia="Arial Unicode MS"/>
          <w:spacing w:val="19"/>
          <w:w w:val="101"/>
          <w:sz w:val="29"/>
        </w:rPr>
        <w:t>日</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9"/>
          <w:w w:val="101"/>
          <w:sz w:val="29"/>
        </w:rPr>
        <w:t>省人力资源社会保障厅牵头</w:t>
      </w:r>
      <w:r>
        <w:rPr>
          <w:rFonts w:hint="eastAsia" w:ascii="Arial Unicode MS" w:eastAsia="Arial Unicode MS"/>
          <w:spacing w:val="19"/>
          <w:w w:val="366"/>
          <w:position w:val="1"/>
          <w:sz w:val="29"/>
        </w:rPr>
        <w:t>,</w:t>
      </w:r>
      <w:r>
        <w:rPr>
          <w:rFonts w:hint="eastAsia" w:ascii="Arial Unicode MS" w:eastAsia="Arial Unicode MS"/>
          <w:spacing w:val="18"/>
          <w:w w:val="101"/>
          <w:sz w:val="29"/>
        </w:rPr>
        <w:t>省财政厅配合</w:t>
      </w:r>
      <w:r>
        <w:rPr>
          <w:rFonts w:hint="eastAsia" w:ascii="Arial Unicode MS" w:eastAsia="Arial Unicode MS"/>
          <w:w w:val="305"/>
          <w:position w:val="1"/>
          <w:sz w:val="29"/>
        </w:rPr>
        <w:t>)</w:t>
      </w:r>
    </w:p>
    <w:p>
      <w:pPr>
        <w:spacing w:before="0" w:line="268" w:lineRule="auto"/>
        <w:ind w:left="260" w:right="458" w:firstLine="551"/>
        <w:jc w:val="both"/>
        <w:rPr>
          <w:rFonts w:hint="eastAsia" w:ascii="Arial Unicode MS" w:eastAsia="Arial Unicode MS"/>
          <w:sz w:val="29"/>
        </w:rPr>
      </w:pPr>
      <w:r>
        <w:rPr>
          <w:rFonts w:hint="eastAsia" w:ascii="Arial Unicode MS" w:eastAsia="Arial Unicode MS"/>
          <w:spacing w:val="-158"/>
          <w:w w:val="101"/>
          <w:position w:val="-3"/>
          <w:sz w:val="29"/>
        </w:rPr>
        <w:t>１８</w:t>
      </w:r>
      <w:r>
        <w:rPr>
          <w:rFonts w:hint="eastAsia" w:ascii="Arial Unicode MS" w:eastAsia="Arial Unicode MS"/>
          <w:spacing w:val="-27"/>
          <w:position w:val="-3"/>
          <w:sz w:val="29"/>
        </w:rPr>
        <w:t xml:space="preserve"> </w:t>
      </w:r>
      <w:r>
        <w:rPr>
          <w:rFonts w:hint="eastAsia" w:ascii="Arial Unicode MS" w:eastAsia="Arial Unicode MS"/>
          <w:spacing w:val="19"/>
          <w:w w:val="101"/>
          <w:sz w:val="29"/>
        </w:rPr>
        <w:t>稳定企业劳动关系</w:t>
      </w:r>
      <w:r>
        <w:rPr>
          <w:rFonts w:hint="eastAsia" w:ascii="Arial Unicode MS" w:eastAsia="Arial Unicode MS"/>
          <w:spacing w:val="19"/>
          <w:w w:val="366"/>
          <w:position w:val="1"/>
          <w:sz w:val="29"/>
        </w:rPr>
        <w:t>.</w:t>
      </w:r>
      <w:r>
        <w:rPr>
          <w:rFonts w:hint="eastAsia" w:ascii="Arial Unicode MS" w:eastAsia="Arial Unicode MS"/>
          <w:spacing w:val="23"/>
          <w:w w:val="101"/>
          <w:sz w:val="29"/>
        </w:rPr>
        <w:t>企业因受疫情影响导致生产经营困</w:t>
      </w:r>
      <w:r>
        <w:rPr>
          <w:rFonts w:hint="eastAsia" w:ascii="Arial Unicode MS" w:eastAsia="Arial Unicode MS"/>
          <w:spacing w:val="19"/>
          <w:w w:val="105"/>
          <w:sz w:val="29"/>
        </w:rPr>
        <w:t>难的</w:t>
      </w:r>
      <w:r>
        <w:rPr>
          <w:rFonts w:hint="eastAsia" w:ascii="Arial Unicode MS" w:eastAsia="Arial Unicode MS"/>
          <w:spacing w:val="19"/>
          <w:w w:val="105"/>
          <w:position w:val="1"/>
          <w:sz w:val="29"/>
        </w:rPr>
        <w:t>,</w:t>
      </w:r>
      <w:r>
        <w:rPr>
          <w:rFonts w:hint="eastAsia" w:ascii="Arial Unicode MS" w:eastAsia="Arial Unicode MS"/>
          <w:spacing w:val="19"/>
          <w:w w:val="105"/>
          <w:sz w:val="29"/>
        </w:rPr>
        <w:t>可以与职工集体协商</w:t>
      </w:r>
      <w:r>
        <w:rPr>
          <w:rFonts w:hint="eastAsia" w:ascii="Arial Unicode MS" w:eastAsia="Arial Unicode MS"/>
          <w:spacing w:val="19"/>
          <w:w w:val="105"/>
          <w:position w:val="1"/>
          <w:sz w:val="29"/>
        </w:rPr>
        <w:t>,</w:t>
      </w:r>
      <w:r>
        <w:rPr>
          <w:rFonts w:hint="eastAsia" w:ascii="Arial Unicode MS" w:eastAsia="Arial Unicode MS"/>
          <w:spacing w:val="19"/>
          <w:w w:val="105"/>
          <w:sz w:val="29"/>
        </w:rPr>
        <w:t>采取协商薪酬</w:t>
      </w:r>
      <w:r>
        <w:rPr>
          <w:rFonts w:hint="eastAsia" w:ascii="Arial Unicode MS" w:eastAsia="Arial Unicode MS"/>
          <w:spacing w:val="19"/>
          <w:w w:val="105"/>
          <w:position w:val="1"/>
          <w:sz w:val="29"/>
        </w:rPr>
        <w:t>、</w:t>
      </w:r>
      <w:r>
        <w:rPr>
          <w:rFonts w:hint="eastAsia" w:ascii="Arial Unicode MS" w:eastAsia="Arial Unicode MS"/>
          <w:spacing w:val="19"/>
          <w:w w:val="105"/>
          <w:sz w:val="29"/>
        </w:rPr>
        <w:t>调整工时</w:t>
      </w:r>
      <w:r>
        <w:rPr>
          <w:rFonts w:hint="eastAsia" w:ascii="Arial Unicode MS" w:eastAsia="Arial Unicode MS"/>
          <w:spacing w:val="19"/>
          <w:w w:val="105"/>
          <w:position w:val="1"/>
          <w:sz w:val="29"/>
        </w:rPr>
        <w:t>、</w:t>
      </w:r>
      <w:r>
        <w:rPr>
          <w:rFonts w:hint="eastAsia" w:ascii="Arial Unicode MS" w:eastAsia="Arial Unicode MS"/>
          <w:spacing w:val="12"/>
          <w:w w:val="105"/>
          <w:sz w:val="29"/>
        </w:rPr>
        <w:t>轮岗轮</w:t>
      </w:r>
      <w:r>
        <w:rPr>
          <w:rFonts w:hint="eastAsia" w:ascii="Arial Unicode MS" w:eastAsia="Arial Unicode MS"/>
          <w:spacing w:val="19"/>
          <w:w w:val="110"/>
          <w:sz w:val="29"/>
        </w:rPr>
        <w:t>休</w:t>
      </w:r>
      <w:r>
        <w:rPr>
          <w:rFonts w:hint="eastAsia" w:ascii="Arial Unicode MS" w:eastAsia="Arial Unicode MS"/>
          <w:spacing w:val="19"/>
          <w:w w:val="110"/>
          <w:position w:val="1"/>
          <w:sz w:val="29"/>
        </w:rPr>
        <w:t>、</w:t>
      </w:r>
      <w:r>
        <w:rPr>
          <w:rFonts w:hint="eastAsia" w:ascii="Arial Unicode MS" w:eastAsia="Arial Unicode MS"/>
          <w:spacing w:val="19"/>
          <w:w w:val="110"/>
          <w:sz w:val="29"/>
        </w:rPr>
        <w:t>在岗培训等措施</w:t>
      </w:r>
      <w:r>
        <w:rPr>
          <w:rFonts w:hint="eastAsia" w:ascii="Arial Unicode MS" w:eastAsia="Arial Unicode MS"/>
          <w:spacing w:val="23"/>
          <w:w w:val="130"/>
          <w:position w:val="1"/>
          <w:sz w:val="29"/>
        </w:rPr>
        <w:t>,</w:t>
      </w:r>
      <w:r>
        <w:rPr>
          <w:rFonts w:hint="eastAsia" w:ascii="Arial Unicode MS" w:eastAsia="Arial Unicode MS"/>
          <w:spacing w:val="24"/>
          <w:w w:val="110"/>
          <w:sz w:val="29"/>
        </w:rPr>
        <w:t>保留劳动关系</w:t>
      </w:r>
      <w:r>
        <w:rPr>
          <w:rFonts w:hint="eastAsia" w:ascii="Arial Unicode MS" w:eastAsia="Arial Unicode MS"/>
          <w:spacing w:val="-71"/>
          <w:w w:val="130"/>
          <w:position w:val="1"/>
          <w:sz w:val="29"/>
        </w:rPr>
        <w:t>. (</w:t>
      </w:r>
      <w:r>
        <w:rPr>
          <w:rFonts w:hint="eastAsia" w:ascii="Arial Unicode MS" w:eastAsia="Arial Unicode MS"/>
          <w:spacing w:val="24"/>
          <w:w w:val="110"/>
          <w:sz w:val="29"/>
        </w:rPr>
        <w:t>省人力资源社会保障厅</w:t>
      </w:r>
      <w:r>
        <w:rPr>
          <w:rFonts w:hint="eastAsia" w:ascii="Arial Unicode MS" w:eastAsia="Arial Unicode MS"/>
          <w:spacing w:val="17"/>
          <w:w w:val="110"/>
          <w:sz w:val="29"/>
        </w:rPr>
        <w:t>牵头</w:t>
      </w:r>
      <w:r>
        <w:rPr>
          <w:rFonts w:hint="eastAsia" w:ascii="Arial Unicode MS" w:eastAsia="Arial Unicode MS"/>
          <w:w w:val="285"/>
          <w:position w:val="1"/>
          <w:sz w:val="29"/>
        </w:rPr>
        <w:t>)</w:t>
      </w:r>
    </w:p>
    <w:p>
      <w:pPr>
        <w:spacing w:after="0" w:line="268" w:lineRule="auto"/>
        <w:jc w:val="both"/>
        <w:rPr>
          <w:rFonts w:hint="eastAsia" w:ascii="Arial Unicode MS" w:eastAsia="Arial Unicode MS"/>
          <w:sz w:val="29"/>
        </w:rPr>
        <w:sectPr>
          <w:pgSz w:w="11910" w:h="16840"/>
          <w:pgMar w:top="1580" w:right="1100" w:bottom="1380" w:left="1300" w:header="0" w:footer="1186" w:gutter="0"/>
        </w:sectPr>
      </w:pPr>
    </w:p>
    <w:p>
      <w:pPr>
        <w:pStyle w:val="4"/>
        <w:spacing w:before="14"/>
        <w:rPr>
          <w:rFonts w:ascii="Arial Unicode MS"/>
          <w:sz w:val="13"/>
        </w:rPr>
      </w:pPr>
    </w:p>
    <w:p>
      <w:pPr>
        <w:spacing w:before="146" w:line="266" w:lineRule="auto"/>
        <w:ind w:left="260" w:right="301" w:firstLine="551"/>
        <w:jc w:val="left"/>
        <w:rPr>
          <w:rFonts w:hint="eastAsia" w:ascii="Arial Unicode MS" w:eastAsia="Arial Unicode MS"/>
          <w:sz w:val="29"/>
        </w:rPr>
      </w:pPr>
      <w:r>
        <w:rPr>
          <w:rFonts w:hint="eastAsia" w:ascii="Arial Unicode MS" w:eastAsia="Arial Unicode MS"/>
          <w:spacing w:val="-158"/>
          <w:w w:val="101"/>
          <w:position w:val="-3"/>
          <w:sz w:val="29"/>
        </w:rPr>
        <w:t>１９</w:t>
      </w:r>
      <w:r>
        <w:rPr>
          <w:rFonts w:hint="eastAsia" w:ascii="Arial Unicode MS" w:eastAsia="Arial Unicode MS"/>
          <w:position w:val="-3"/>
          <w:sz w:val="29"/>
        </w:rPr>
        <w:t xml:space="preserve"> </w:t>
      </w:r>
      <w:r>
        <w:rPr>
          <w:rFonts w:hint="eastAsia" w:ascii="Arial Unicode MS" w:eastAsia="Arial Unicode MS"/>
          <w:spacing w:val="19"/>
          <w:w w:val="101"/>
          <w:sz w:val="29"/>
        </w:rPr>
        <w:t>重点支持面向中小企业的公共就业服务</w:t>
      </w:r>
      <w:r>
        <w:rPr>
          <w:rFonts w:hint="eastAsia" w:ascii="Arial Unicode MS" w:eastAsia="Arial Unicode MS"/>
          <w:spacing w:val="25"/>
          <w:w w:val="366"/>
          <w:position w:val="1"/>
          <w:sz w:val="29"/>
        </w:rPr>
        <w:t>.</w:t>
      </w:r>
      <w:r>
        <w:rPr>
          <w:rFonts w:hint="eastAsia" w:ascii="Arial Unicode MS" w:eastAsia="Arial Unicode MS"/>
          <w:spacing w:val="20"/>
          <w:w w:val="101"/>
          <w:sz w:val="29"/>
        </w:rPr>
        <w:t>对各类公共就</w:t>
      </w:r>
      <w:r>
        <w:rPr>
          <w:rFonts w:hint="eastAsia" w:ascii="Arial Unicode MS" w:eastAsia="Arial Unicode MS"/>
          <w:spacing w:val="19"/>
          <w:sz w:val="29"/>
        </w:rPr>
        <w:t>业服务机构和民办职业中介机构</w:t>
      </w:r>
      <w:r>
        <w:rPr>
          <w:rFonts w:hint="eastAsia" w:ascii="Arial Unicode MS" w:eastAsia="Arial Unicode MS"/>
          <w:spacing w:val="25"/>
          <w:position w:val="1"/>
          <w:sz w:val="29"/>
        </w:rPr>
        <w:t>,</w:t>
      </w:r>
      <w:r>
        <w:rPr>
          <w:rFonts w:hint="eastAsia" w:ascii="Arial Unicode MS" w:eastAsia="Arial Unicode MS"/>
          <w:spacing w:val="26"/>
          <w:sz w:val="29"/>
        </w:rPr>
        <w:t>介绍技能型人才和职业院校</w:t>
      </w:r>
      <w:r>
        <w:rPr>
          <w:rFonts w:hint="eastAsia" w:ascii="Arial Unicode MS" w:eastAsia="Arial Unicode MS"/>
          <w:position w:val="1"/>
          <w:sz w:val="29"/>
        </w:rPr>
        <w:t xml:space="preserve">、 </w:t>
      </w:r>
      <w:r>
        <w:rPr>
          <w:rFonts w:hint="eastAsia" w:ascii="Arial Unicode MS" w:eastAsia="Arial Unicode MS"/>
          <w:spacing w:val="17"/>
          <w:sz w:val="29"/>
        </w:rPr>
        <w:t>技工院校</w:t>
      </w:r>
      <w:r>
        <w:rPr>
          <w:rFonts w:hint="eastAsia" w:ascii="Arial Unicode MS" w:eastAsia="Arial Unicode MS"/>
          <w:spacing w:val="19"/>
          <w:position w:val="1"/>
          <w:sz w:val="29"/>
        </w:rPr>
        <w:t>、</w:t>
      </w:r>
      <w:r>
        <w:rPr>
          <w:rFonts w:hint="eastAsia" w:ascii="Arial Unicode MS" w:eastAsia="Arial Unicode MS"/>
          <w:spacing w:val="19"/>
          <w:sz w:val="29"/>
        </w:rPr>
        <w:t>高校毕业生到本省中小企业就业并签订</w:t>
      </w:r>
      <w:r>
        <w:rPr>
          <w:rFonts w:hint="eastAsia" w:ascii="Arial Unicode MS" w:eastAsia="Arial Unicode MS"/>
          <w:spacing w:val="17"/>
          <w:position w:val="-3"/>
          <w:sz w:val="29"/>
        </w:rPr>
        <w:t>１</w:t>
      </w:r>
      <w:r>
        <w:rPr>
          <w:rFonts w:hint="eastAsia" w:ascii="Arial Unicode MS" w:eastAsia="Arial Unicode MS"/>
          <w:spacing w:val="16"/>
          <w:sz w:val="29"/>
        </w:rPr>
        <w:t xml:space="preserve">年以上劳动 </w:t>
      </w:r>
      <w:r>
        <w:rPr>
          <w:rFonts w:hint="eastAsia" w:ascii="Arial Unicode MS" w:eastAsia="Arial Unicode MS"/>
          <w:spacing w:val="19"/>
          <w:w w:val="105"/>
          <w:sz w:val="29"/>
        </w:rPr>
        <w:t>合同的</w:t>
      </w:r>
      <w:r>
        <w:rPr>
          <w:rFonts w:hint="eastAsia" w:ascii="Arial Unicode MS" w:eastAsia="Arial Unicode MS"/>
          <w:spacing w:val="29"/>
          <w:w w:val="105"/>
          <w:position w:val="1"/>
          <w:sz w:val="29"/>
        </w:rPr>
        <w:t>,</w:t>
      </w:r>
      <w:r>
        <w:rPr>
          <w:rFonts w:hint="eastAsia" w:ascii="Arial Unicode MS" w:eastAsia="Arial Unicode MS"/>
          <w:spacing w:val="31"/>
          <w:w w:val="105"/>
          <w:sz w:val="29"/>
        </w:rPr>
        <w:t>经审核确认后</w:t>
      </w:r>
      <w:r>
        <w:rPr>
          <w:rFonts w:hint="eastAsia" w:ascii="Arial Unicode MS" w:eastAsia="Arial Unicode MS"/>
          <w:spacing w:val="29"/>
          <w:w w:val="105"/>
          <w:position w:val="1"/>
          <w:sz w:val="29"/>
        </w:rPr>
        <w:t>,</w:t>
      </w:r>
      <w:r>
        <w:rPr>
          <w:rFonts w:hint="eastAsia" w:ascii="Arial Unicode MS" w:eastAsia="Arial Unicode MS"/>
          <w:spacing w:val="19"/>
          <w:w w:val="105"/>
          <w:sz w:val="29"/>
        </w:rPr>
        <w:t>市</w:t>
      </w:r>
      <w:r>
        <w:rPr>
          <w:rFonts w:hint="eastAsia" w:ascii="Arial Unicode MS" w:eastAsia="Arial Unicode MS"/>
          <w:spacing w:val="29"/>
          <w:w w:val="105"/>
          <w:position w:val="1"/>
          <w:sz w:val="29"/>
        </w:rPr>
        <w:t>、</w:t>
      </w:r>
      <w:r>
        <w:rPr>
          <w:rFonts w:hint="eastAsia" w:ascii="Arial Unicode MS" w:eastAsia="Arial Unicode MS"/>
          <w:spacing w:val="31"/>
          <w:w w:val="105"/>
          <w:sz w:val="29"/>
        </w:rPr>
        <w:t>县级财政可适当给予职业介绍补</w:t>
      </w:r>
      <w:r>
        <w:rPr>
          <w:rFonts w:hint="eastAsia" w:ascii="Arial Unicode MS" w:eastAsia="Arial Unicode MS"/>
          <w:spacing w:val="19"/>
          <w:w w:val="101"/>
          <w:sz w:val="29"/>
        </w:rPr>
        <w:t>贴</w:t>
      </w:r>
      <w:r>
        <w:rPr>
          <w:rFonts w:hint="eastAsia" w:ascii="Arial Unicode MS" w:eastAsia="Arial Unicode MS"/>
          <w:spacing w:val="15"/>
          <w:w w:val="366"/>
          <w:position w:val="1"/>
          <w:sz w:val="29"/>
        </w:rPr>
        <w:t>.</w:t>
      </w:r>
      <w:r>
        <w:rPr>
          <w:rFonts w:hint="eastAsia" w:ascii="Arial Unicode MS" w:eastAsia="Arial Unicode MS"/>
          <w:spacing w:val="-134"/>
          <w:w w:val="305"/>
          <w:position w:val="1"/>
          <w:sz w:val="29"/>
        </w:rPr>
        <w:t>(</w:t>
      </w:r>
      <w:r>
        <w:rPr>
          <w:rFonts w:hint="eastAsia" w:ascii="Arial Unicode MS" w:eastAsia="Arial Unicode MS"/>
          <w:spacing w:val="18"/>
          <w:w w:val="101"/>
          <w:sz w:val="29"/>
        </w:rPr>
        <w:t>省人力资源社会保障厅牵头</w:t>
      </w:r>
      <w:r>
        <w:rPr>
          <w:rFonts w:hint="eastAsia" w:ascii="Arial Unicode MS" w:eastAsia="Arial Unicode MS"/>
          <w:w w:val="305"/>
          <w:position w:val="1"/>
          <w:sz w:val="29"/>
        </w:rPr>
        <w:t>)</w:t>
      </w:r>
    </w:p>
    <w:p>
      <w:pPr>
        <w:spacing w:before="9" w:line="268" w:lineRule="auto"/>
        <w:ind w:left="257" w:right="301" w:firstLine="555"/>
        <w:jc w:val="left"/>
        <w:rPr>
          <w:rFonts w:hint="eastAsia" w:ascii="Arial Unicode MS" w:eastAsia="Arial Unicode MS"/>
          <w:sz w:val="29"/>
        </w:rPr>
      </w:pPr>
      <w:r>
        <w:rPr>
          <w:rFonts w:hint="eastAsia" w:ascii="Arial Unicode MS" w:eastAsia="Arial Unicode MS"/>
          <w:spacing w:val="-158"/>
          <w:w w:val="101"/>
          <w:position w:val="-3"/>
          <w:sz w:val="29"/>
        </w:rPr>
        <w:t>２０</w:t>
      </w:r>
      <w:r>
        <w:rPr>
          <w:rFonts w:hint="eastAsia" w:ascii="Arial Unicode MS" w:eastAsia="Arial Unicode MS"/>
          <w:position w:val="-3"/>
          <w:sz w:val="29"/>
        </w:rPr>
        <w:t xml:space="preserve"> </w:t>
      </w:r>
      <w:r>
        <w:rPr>
          <w:rFonts w:hint="eastAsia" w:ascii="Arial Unicode MS" w:eastAsia="Arial Unicode MS"/>
          <w:spacing w:val="19"/>
          <w:w w:val="101"/>
          <w:sz w:val="29"/>
        </w:rPr>
        <w:t>优化补贴办理流程</w:t>
      </w:r>
      <w:r>
        <w:rPr>
          <w:rFonts w:hint="eastAsia" w:ascii="Arial Unicode MS" w:eastAsia="Arial Unicode MS"/>
          <w:spacing w:val="25"/>
          <w:w w:val="366"/>
          <w:position w:val="1"/>
          <w:sz w:val="29"/>
        </w:rPr>
        <w:t>.</w:t>
      </w:r>
      <w:r>
        <w:rPr>
          <w:rFonts w:hint="eastAsia" w:ascii="Arial Unicode MS" w:eastAsia="Arial Unicode MS"/>
          <w:spacing w:val="24"/>
          <w:w w:val="101"/>
          <w:sz w:val="29"/>
        </w:rPr>
        <w:t>在同等条件下</w:t>
      </w:r>
      <w:r>
        <w:rPr>
          <w:rFonts w:hint="eastAsia" w:ascii="Arial Unicode MS" w:eastAsia="Arial Unicode MS"/>
          <w:spacing w:val="25"/>
          <w:w w:val="366"/>
          <w:position w:val="1"/>
          <w:sz w:val="29"/>
        </w:rPr>
        <w:t>,</w:t>
      </w:r>
      <w:r>
        <w:rPr>
          <w:rFonts w:hint="eastAsia" w:ascii="Arial Unicode MS" w:eastAsia="Arial Unicode MS"/>
          <w:spacing w:val="21"/>
          <w:w w:val="101"/>
          <w:sz w:val="29"/>
        </w:rPr>
        <w:t>优先受理受疫情影</w:t>
      </w:r>
      <w:r>
        <w:rPr>
          <w:rFonts w:hint="eastAsia" w:ascii="Arial Unicode MS" w:eastAsia="Arial Unicode MS"/>
          <w:spacing w:val="19"/>
          <w:sz w:val="29"/>
        </w:rPr>
        <w:t>响</w:t>
      </w:r>
      <w:r>
        <w:rPr>
          <w:rFonts w:hint="eastAsia" w:ascii="Arial Unicode MS" w:eastAsia="Arial Unicode MS"/>
          <w:spacing w:val="19"/>
          <w:position w:val="1"/>
          <w:sz w:val="29"/>
        </w:rPr>
        <w:t>、</w:t>
      </w:r>
      <w:r>
        <w:rPr>
          <w:rFonts w:hint="eastAsia" w:ascii="Arial Unicode MS" w:eastAsia="Arial Unicode MS"/>
          <w:spacing w:val="19"/>
          <w:sz w:val="29"/>
        </w:rPr>
        <w:t>面临暂时性生产经营困难的中小企业社会保险补贴</w:t>
      </w:r>
      <w:r>
        <w:rPr>
          <w:rFonts w:hint="eastAsia" w:ascii="Arial Unicode MS" w:eastAsia="Arial Unicode MS"/>
          <w:spacing w:val="19"/>
          <w:position w:val="1"/>
          <w:sz w:val="29"/>
        </w:rPr>
        <w:t>、</w:t>
      </w:r>
      <w:r>
        <w:rPr>
          <w:rFonts w:hint="eastAsia" w:ascii="Arial Unicode MS" w:eastAsia="Arial Unicode MS"/>
          <w:spacing w:val="12"/>
          <w:sz w:val="29"/>
        </w:rPr>
        <w:t xml:space="preserve">岗位补 </w:t>
      </w:r>
      <w:r>
        <w:rPr>
          <w:rFonts w:hint="eastAsia" w:ascii="Arial Unicode MS" w:eastAsia="Arial Unicode MS"/>
          <w:spacing w:val="19"/>
          <w:w w:val="110"/>
          <w:sz w:val="29"/>
        </w:rPr>
        <w:t>贴和在职培训补贴的申请</w:t>
      </w:r>
      <w:r>
        <w:rPr>
          <w:rFonts w:hint="eastAsia" w:ascii="Arial Unicode MS" w:eastAsia="Arial Unicode MS"/>
          <w:spacing w:val="25"/>
          <w:w w:val="120"/>
          <w:position w:val="1"/>
          <w:sz w:val="29"/>
        </w:rPr>
        <w:t>,</w:t>
      </w:r>
      <w:r>
        <w:rPr>
          <w:rFonts w:hint="eastAsia" w:ascii="Arial Unicode MS" w:eastAsia="Arial Unicode MS"/>
          <w:spacing w:val="26"/>
          <w:w w:val="110"/>
          <w:sz w:val="29"/>
        </w:rPr>
        <w:t>经审核符合条件的</w:t>
      </w:r>
      <w:r>
        <w:rPr>
          <w:rFonts w:hint="eastAsia" w:ascii="Arial Unicode MS" w:eastAsia="Arial Unicode MS"/>
          <w:spacing w:val="27"/>
          <w:w w:val="120"/>
          <w:position w:val="1"/>
          <w:sz w:val="29"/>
        </w:rPr>
        <w:t>,</w:t>
      </w:r>
      <w:r>
        <w:rPr>
          <w:rFonts w:hint="eastAsia" w:ascii="Arial Unicode MS" w:eastAsia="Arial Unicode MS"/>
          <w:spacing w:val="27"/>
          <w:w w:val="110"/>
          <w:sz w:val="29"/>
        </w:rPr>
        <w:t>优先予以批准</w:t>
      </w:r>
      <w:r>
        <w:rPr>
          <w:rFonts w:hint="eastAsia" w:ascii="Arial Unicode MS" w:eastAsia="Arial Unicode MS"/>
          <w:w w:val="120"/>
          <w:position w:val="1"/>
          <w:sz w:val="29"/>
        </w:rPr>
        <w:t xml:space="preserve">. </w:t>
      </w:r>
      <w:r>
        <w:rPr>
          <w:rFonts w:hint="eastAsia" w:ascii="Arial Unicode MS" w:eastAsia="Arial Unicode MS"/>
          <w:spacing w:val="-134"/>
          <w:w w:val="120"/>
          <w:position w:val="1"/>
          <w:sz w:val="29"/>
        </w:rPr>
        <w:t xml:space="preserve">   </w:t>
      </w:r>
      <w:r>
        <w:rPr>
          <w:rFonts w:hint="eastAsia" w:ascii="Arial Unicode MS" w:eastAsia="Arial Unicode MS"/>
          <w:spacing w:val="-58"/>
          <w:w w:val="120"/>
          <w:position w:val="1"/>
          <w:sz w:val="29"/>
        </w:rPr>
        <w:t xml:space="preserve"> </w:t>
      </w:r>
      <w:r>
        <w:rPr>
          <w:rFonts w:hint="eastAsia" w:ascii="Arial Unicode MS" w:eastAsia="Arial Unicode MS"/>
          <w:spacing w:val="-134"/>
          <w:w w:val="285"/>
          <w:position w:val="1"/>
          <w:sz w:val="29"/>
        </w:rPr>
        <w:t>(</w:t>
      </w:r>
      <w:r>
        <w:rPr>
          <w:rFonts w:hint="eastAsia" w:ascii="Arial Unicode MS" w:eastAsia="Arial Unicode MS"/>
          <w:spacing w:val="18"/>
          <w:w w:val="110"/>
          <w:sz w:val="29"/>
        </w:rPr>
        <w:t>省人力资源社会保障厅牵头</w:t>
      </w:r>
      <w:r>
        <w:rPr>
          <w:rFonts w:hint="eastAsia" w:ascii="Arial Unicode MS" w:eastAsia="Arial Unicode MS"/>
          <w:w w:val="285"/>
          <w:position w:val="1"/>
          <w:sz w:val="29"/>
        </w:rPr>
        <w:t>)</w:t>
      </w:r>
    </w:p>
    <w:p>
      <w:pPr>
        <w:spacing w:before="10" w:line="266" w:lineRule="auto"/>
        <w:ind w:left="260" w:right="458" w:firstLine="628"/>
        <w:jc w:val="both"/>
        <w:rPr>
          <w:rFonts w:hint="eastAsia" w:ascii="Arial Unicode MS" w:hAnsi="Arial Unicode MS" w:eastAsia="Arial Unicode MS"/>
          <w:sz w:val="29"/>
        </w:rPr>
      </w:pPr>
      <w:r>
        <w:rPr>
          <w:rFonts w:hint="eastAsia" w:ascii="Arial Unicode MS" w:hAnsi="Arial Unicode MS" w:eastAsia="Arial Unicode MS"/>
          <w:spacing w:val="16"/>
          <w:w w:val="105"/>
          <w:sz w:val="29"/>
        </w:rPr>
        <w:t xml:space="preserve">以上政策措施适用于工业和信息化部等四部门印发 </w:t>
      </w:r>
      <w:r>
        <w:rPr>
          <w:rFonts w:hint="eastAsia" w:ascii="Arial Unicode MS" w:hAnsi="Arial Unicode MS" w:eastAsia="Arial Unicode MS"/>
          <w:spacing w:val="-134"/>
          <w:w w:val="105"/>
          <w:position w:val="1"/>
          <w:sz w:val="29"/>
        </w:rPr>
        <w:t>«</w:t>
      </w:r>
      <w:r>
        <w:rPr>
          <w:rFonts w:hint="eastAsia" w:ascii="Arial Unicode MS" w:hAnsi="Arial Unicode MS" w:eastAsia="Arial Unicode MS"/>
          <w:spacing w:val="12"/>
          <w:w w:val="105"/>
          <w:sz w:val="29"/>
        </w:rPr>
        <w:t>中小企</w:t>
      </w:r>
      <w:r>
        <w:rPr>
          <w:rFonts w:hint="eastAsia" w:ascii="Arial Unicode MS" w:hAnsi="Arial Unicode MS" w:eastAsia="Arial Unicode MS"/>
          <w:spacing w:val="19"/>
          <w:w w:val="101"/>
          <w:sz w:val="29"/>
        </w:rPr>
        <w:t>业划型标准规定</w:t>
      </w:r>
      <w:r>
        <w:rPr>
          <w:rFonts w:hint="eastAsia" w:ascii="Arial Unicode MS" w:hAnsi="Arial Unicode MS" w:eastAsia="Arial Unicode MS"/>
          <w:w w:val="182"/>
          <w:position w:val="1"/>
          <w:sz w:val="29"/>
        </w:rPr>
        <w:t>»</w:t>
      </w:r>
      <w:r>
        <w:rPr>
          <w:rFonts w:hint="eastAsia" w:ascii="Arial Unicode MS" w:hAnsi="Arial Unicode MS" w:eastAsia="Arial Unicode MS"/>
          <w:position w:val="1"/>
          <w:sz w:val="29"/>
        </w:rPr>
        <w:t xml:space="preserve"> </w:t>
      </w:r>
      <w:r>
        <w:rPr>
          <w:rFonts w:hint="eastAsia" w:ascii="Arial Unicode MS" w:hAnsi="Arial Unicode MS" w:eastAsia="Arial Unicode MS"/>
          <w:spacing w:val="-127"/>
          <w:w w:val="305"/>
          <w:position w:val="1"/>
          <w:sz w:val="29"/>
        </w:rPr>
        <w:t>(</w:t>
      </w:r>
      <w:r>
        <w:rPr>
          <w:rFonts w:hint="eastAsia" w:ascii="Arial Unicode MS" w:hAnsi="Arial Unicode MS" w:eastAsia="Arial Unicode MS"/>
          <w:spacing w:val="24"/>
          <w:w w:val="101"/>
          <w:sz w:val="29"/>
        </w:rPr>
        <w:t>工信部联企业</w:t>
      </w:r>
      <w:r>
        <w:rPr>
          <w:rFonts w:hint="eastAsia" w:ascii="Arial Unicode MS" w:hAnsi="Arial Unicode MS" w:eastAsia="Arial Unicode MS"/>
          <w:spacing w:val="9"/>
          <w:sz w:val="29"/>
        </w:rPr>
        <w:t xml:space="preserve">  </w:t>
      </w:r>
      <w:r>
        <w:rPr>
          <w:rFonts w:hint="eastAsia" w:ascii="Arial Unicode MS" w:hAnsi="Arial Unicode MS" w:eastAsia="Arial Unicode MS"/>
          <w:spacing w:val="-204"/>
          <w:w w:val="101"/>
          <w:position w:val="1"/>
          <w:sz w:val="29"/>
        </w:rPr>
        <w:t>〔</w:t>
      </w:r>
      <w:r>
        <w:rPr>
          <w:rFonts w:hint="eastAsia" w:ascii="Arial Unicode MS" w:hAnsi="Arial Unicode MS" w:eastAsia="Arial Unicode MS"/>
          <w:spacing w:val="-118"/>
          <w:w w:val="101"/>
          <w:position w:val="-3"/>
          <w:sz w:val="29"/>
        </w:rPr>
        <w:t>２０１１</w:t>
      </w:r>
      <w:r>
        <w:rPr>
          <w:rFonts w:hint="eastAsia" w:ascii="Arial Unicode MS" w:hAnsi="Arial Unicode MS" w:eastAsia="Arial Unicode MS"/>
          <w:spacing w:val="-47"/>
          <w:w w:val="101"/>
          <w:position w:val="1"/>
          <w:sz w:val="29"/>
        </w:rPr>
        <w:t>〕</w:t>
      </w:r>
      <w:r>
        <w:rPr>
          <w:rFonts w:hint="eastAsia" w:ascii="Arial Unicode MS" w:hAnsi="Arial Unicode MS" w:eastAsia="Arial Unicode MS"/>
          <w:spacing w:val="-92"/>
          <w:w w:val="101"/>
          <w:position w:val="-3"/>
          <w:sz w:val="29"/>
        </w:rPr>
        <w:t>３００</w:t>
      </w:r>
      <w:r>
        <w:rPr>
          <w:rFonts w:hint="eastAsia" w:ascii="Arial Unicode MS" w:hAnsi="Arial Unicode MS" w:eastAsia="Arial Unicode MS"/>
          <w:spacing w:val="-92"/>
          <w:position w:val="-3"/>
          <w:sz w:val="29"/>
        </w:rPr>
        <w:t xml:space="preserve"> </w:t>
      </w:r>
      <w:r>
        <w:rPr>
          <w:rFonts w:hint="eastAsia" w:ascii="Arial Unicode MS" w:hAnsi="Arial Unicode MS" w:eastAsia="Arial Unicode MS"/>
          <w:spacing w:val="23"/>
          <w:w w:val="101"/>
          <w:sz w:val="29"/>
        </w:rPr>
        <w:t>号</w:t>
      </w:r>
      <w:r>
        <w:rPr>
          <w:rFonts w:hint="eastAsia" w:ascii="Arial Unicode MS" w:hAnsi="Arial Unicode MS" w:eastAsia="Arial Unicode MS"/>
          <w:w w:val="305"/>
          <w:position w:val="1"/>
          <w:sz w:val="29"/>
        </w:rPr>
        <w:t>)</w:t>
      </w:r>
      <w:r>
        <w:rPr>
          <w:rFonts w:hint="eastAsia" w:ascii="Arial Unicode MS" w:hAnsi="Arial Unicode MS" w:eastAsia="Arial Unicode MS"/>
          <w:position w:val="1"/>
          <w:sz w:val="29"/>
        </w:rPr>
        <w:t xml:space="preserve"> </w:t>
      </w:r>
      <w:r>
        <w:rPr>
          <w:rFonts w:hint="eastAsia" w:ascii="Arial Unicode MS" w:hAnsi="Arial Unicode MS" w:eastAsia="Arial Unicode MS"/>
          <w:spacing w:val="23"/>
          <w:w w:val="101"/>
          <w:sz w:val="29"/>
        </w:rPr>
        <w:t>确定的中小</w:t>
      </w:r>
      <w:r>
        <w:rPr>
          <w:rFonts w:hint="eastAsia" w:ascii="Arial Unicode MS" w:hAnsi="Arial Unicode MS" w:eastAsia="Arial Unicode MS"/>
          <w:spacing w:val="19"/>
          <w:w w:val="110"/>
          <w:sz w:val="29"/>
        </w:rPr>
        <w:t>企业</w:t>
      </w:r>
      <w:r>
        <w:rPr>
          <w:rFonts w:hint="eastAsia" w:ascii="Arial Unicode MS" w:hAnsi="Arial Unicode MS" w:eastAsia="Arial Unicode MS"/>
          <w:spacing w:val="19"/>
          <w:w w:val="340"/>
          <w:position w:val="1"/>
          <w:sz w:val="29"/>
        </w:rPr>
        <w:t>,</w:t>
      </w:r>
      <w:r>
        <w:rPr>
          <w:rFonts w:hint="eastAsia" w:ascii="Arial Unicode MS" w:hAnsi="Arial Unicode MS" w:eastAsia="Arial Unicode MS"/>
          <w:spacing w:val="19"/>
          <w:w w:val="110"/>
          <w:sz w:val="29"/>
        </w:rPr>
        <w:t>自印发之日起实施</w:t>
      </w:r>
      <w:r>
        <w:rPr>
          <w:rFonts w:hint="eastAsia" w:ascii="Arial Unicode MS" w:hAnsi="Arial Unicode MS" w:eastAsia="Arial Unicode MS"/>
          <w:spacing w:val="19"/>
          <w:w w:val="340"/>
          <w:position w:val="1"/>
          <w:sz w:val="29"/>
        </w:rPr>
        <w:t>,</w:t>
      </w:r>
      <w:r>
        <w:rPr>
          <w:rFonts w:hint="eastAsia" w:ascii="Arial Unicode MS" w:hAnsi="Arial Unicode MS" w:eastAsia="Arial Unicode MS"/>
          <w:spacing w:val="19"/>
          <w:w w:val="110"/>
          <w:sz w:val="29"/>
        </w:rPr>
        <w:t>有效期暂定</w:t>
      </w:r>
      <w:r>
        <w:rPr>
          <w:rFonts w:hint="eastAsia" w:ascii="Arial Unicode MS" w:hAnsi="Arial Unicode MS" w:eastAsia="Arial Unicode MS"/>
          <w:spacing w:val="17"/>
          <w:w w:val="110"/>
          <w:position w:val="-3"/>
          <w:sz w:val="29"/>
        </w:rPr>
        <w:t>３</w:t>
      </w:r>
      <w:r>
        <w:rPr>
          <w:rFonts w:hint="eastAsia" w:ascii="Arial Unicode MS" w:hAnsi="Arial Unicode MS" w:eastAsia="Arial Unicode MS"/>
          <w:spacing w:val="19"/>
          <w:w w:val="110"/>
          <w:sz w:val="29"/>
        </w:rPr>
        <w:t>个月</w:t>
      </w:r>
      <w:r>
        <w:rPr>
          <w:rFonts w:hint="eastAsia" w:ascii="Arial Unicode MS" w:hAnsi="Arial Unicode MS" w:eastAsia="Arial Unicode MS"/>
          <w:w w:val="340"/>
          <w:position w:val="1"/>
          <w:sz w:val="29"/>
        </w:rPr>
        <w:t>.</w:t>
      </w:r>
    </w:p>
    <w:p>
      <w:pPr>
        <w:pStyle w:val="4"/>
        <w:rPr>
          <w:rFonts w:ascii="Arial Unicode MS"/>
          <w:sz w:val="20"/>
        </w:rPr>
      </w:pPr>
    </w:p>
    <w:p>
      <w:pPr>
        <w:pStyle w:val="4"/>
        <w:spacing w:before="1"/>
        <w:rPr>
          <w:rFonts w:ascii="Arial Unicode MS"/>
          <w:sz w:val="12"/>
        </w:rPr>
      </w:pPr>
    </w:p>
    <w:p>
      <w:pPr>
        <w:spacing w:after="0"/>
        <w:rPr>
          <w:rFonts w:ascii="Arial Unicode MS"/>
          <w:sz w:val="12"/>
        </w:rPr>
        <w:sectPr>
          <w:pgSz w:w="11910" w:h="16840"/>
          <w:pgMar w:top="1580" w:right="1100" w:bottom="1380" w:left="1300" w:header="0" w:footer="1186" w:gutter="0"/>
        </w:sectPr>
      </w:pPr>
    </w:p>
    <w:p>
      <w:pPr>
        <w:pStyle w:val="4"/>
        <w:spacing w:before="13"/>
        <w:rPr>
          <w:rFonts w:ascii="Arial Unicode MS"/>
          <w:sz w:val="67"/>
        </w:rPr>
      </w:pPr>
    </w:p>
    <w:p>
      <w:pPr>
        <w:spacing w:before="0"/>
        <w:ind w:left="885" w:right="0" w:firstLine="0"/>
        <w:jc w:val="left"/>
        <w:rPr>
          <w:rFonts w:hint="eastAsia" w:ascii="Arial Unicode MS" w:eastAsia="Arial Unicode MS"/>
          <w:sz w:val="29"/>
        </w:rPr>
      </w:pPr>
      <w:r>
        <w:rPr>
          <w:rFonts w:hint="eastAsia" w:ascii="Arial Unicode MS" w:eastAsia="Arial Unicode MS"/>
          <w:spacing w:val="-134"/>
          <w:w w:val="200"/>
          <w:position w:val="1"/>
          <w:sz w:val="29"/>
        </w:rPr>
        <w:t>(</w:t>
      </w:r>
      <w:r>
        <w:rPr>
          <w:rFonts w:hint="eastAsia" w:ascii="Arial Unicode MS" w:eastAsia="Arial Unicode MS"/>
          <w:spacing w:val="18"/>
          <w:w w:val="115"/>
          <w:sz w:val="29"/>
        </w:rPr>
        <w:t>此件公开发布</w:t>
      </w:r>
      <w:r>
        <w:rPr>
          <w:rFonts w:hint="eastAsia" w:ascii="Arial Unicode MS" w:eastAsia="Arial Unicode MS"/>
          <w:w w:val="200"/>
          <w:position w:val="1"/>
          <w:sz w:val="29"/>
        </w:rPr>
        <w:t>)</w:t>
      </w:r>
    </w:p>
    <w:p>
      <w:pPr>
        <w:spacing w:before="13"/>
        <w:ind w:left="885" w:right="0" w:firstLine="0"/>
        <w:jc w:val="left"/>
        <w:rPr>
          <w:rFonts w:hint="eastAsia" w:ascii="Arial Unicode MS" w:eastAsia="Arial Unicode MS"/>
          <w:sz w:val="29"/>
        </w:rPr>
      </w:pPr>
      <w:r>
        <w:br w:type="column"/>
      </w:r>
      <w:r>
        <w:rPr>
          <w:rFonts w:hint="eastAsia" w:ascii="Arial Unicode MS" w:eastAsia="Arial Unicode MS"/>
          <w:sz w:val="29"/>
        </w:rPr>
        <w:t>山东省人民政府办公厅</w:t>
      </w:r>
    </w:p>
    <w:p>
      <w:pPr>
        <w:spacing w:before="82"/>
        <w:ind w:left="1363" w:right="0" w:firstLine="0"/>
        <w:jc w:val="left"/>
        <w:rPr>
          <w:rFonts w:hint="eastAsia" w:ascii="Arial Unicode MS" w:eastAsia="Arial Unicode MS"/>
          <w:sz w:val="29"/>
        </w:rPr>
      </w:pPr>
      <w:r>
        <w:rPr>
          <w:rFonts w:hint="eastAsia" w:ascii="Arial Unicode MS" w:eastAsia="Arial Unicode MS"/>
          <w:spacing w:val="-100"/>
          <w:w w:val="101"/>
          <w:sz w:val="29"/>
        </w:rPr>
        <w:t>２０２０</w:t>
      </w:r>
      <w:r>
        <w:rPr>
          <w:rFonts w:hint="eastAsia" w:ascii="Arial Unicode MS" w:eastAsia="Arial Unicode MS"/>
          <w:spacing w:val="19"/>
          <w:w w:val="101"/>
          <w:position w:val="4"/>
          <w:sz w:val="29"/>
        </w:rPr>
        <w:t>年</w:t>
      </w:r>
      <w:r>
        <w:rPr>
          <w:rFonts w:hint="eastAsia" w:ascii="Arial Unicode MS" w:eastAsia="Arial Unicode MS"/>
          <w:spacing w:val="17"/>
          <w:w w:val="101"/>
          <w:sz w:val="29"/>
        </w:rPr>
        <w:t>２</w:t>
      </w:r>
      <w:r>
        <w:rPr>
          <w:rFonts w:hint="eastAsia" w:ascii="Arial Unicode MS" w:eastAsia="Arial Unicode MS"/>
          <w:spacing w:val="19"/>
          <w:w w:val="101"/>
          <w:position w:val="4"/>
          <w:sz w:val="29"/>
        </w:rPr>
        <w:t>月</w:t>
      </w:r>
      <w:r>
        <w:rPr>
          <w:rFonts w:hint="eastAsia" w:ascii="Arial Unicode MS" w:eastAsia="Arial Unicode MS"/>
          <w:spacing w:val="17"/>
          <w:w w:val="101"/>
          <w:sz w:val="29"/>
        </w:rPr>
        <w:t>４</w:t>
      </w:r>
      <w:r>
        <w:rPr>
          <w:rFonts w:hint="eastAsia" w:ascii="Arial Unicode MS" w:eastAsia="Arial Unicode MS"/>
          <w:w w:val="101"/>
          <w:position w:val="4"/>
          <w:sz w:val="29"/>
        </w:rPr>
        <w:t>日</w:t>
      </w:r>
    </w:p>
    <w:p>
      <w:pPr>
        <w:spacing w:after="0"/>
        <w:jc w:val="left"/>
        <w:rPr>
          <w:rFonts w:hint="eastAsia" w:ascii="Arial Unicode MS" w:eastAsia="Arial Unicode MS"/>
          <w:sz w:val="29"/>
        </w:rPr>
        <w:sectPr>
          <w:type w:val="continuous"/>
          <w:pgSz w:w="11910" w:h="16840"/>
          <w:pgMar w:top="1600" w:right="1100" w:bottom="280" w:left="1300" w:header="720" w:footer="720" w:gutter="0"/>
          <w:cols w:equalWidth="0" w:num="2">
            <w:col w:w="3265" w:space="826"/>
            <w:col w:w="5419"/>
          </w:cols>
        </w:sect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rPr>
          <w:rFonts w:ascii="Arial Unicode MS"/>
          <w:sz w:val="20"/>
        </w:rPr>
      </w:pPr>
    </w:p>
    <w:p>
      <w:pPr>
        <w:pStyle w:val="4"/>
        <w:spacing w:before="16"/>
        <w:rPr>
          <w:rFonts w:ascii="Arial Unicode MS"/>
          <w:sz w:val="27"/>
        </w:rPr>
      </w:pPr>
    </w:p>
    <w:p>
      <w:pPr>
        <w:pStyle w:val="4"/>
        <w:spacing w:line="20" w:lineRule="exact"/>
        <w:ind w:left="252"/>
        <w:rPr>
          <w:rFonts w:ascii="Arial Unicode MS"/>
          <w:sz w:val="2"/>
        </w:rPr>
      </w:pPr>
      <w:r>
        <w:rPr>
          <w:rFonts w:ascii="Arial Unicode MS"/>
          <w:sz w:val="2"/>
        </w:rPr>
        <w:pict>
          <v:group id="_x0000_s1026" o:spid="_x0000_s1026" o:spt="203" style="height:0.8pt;width:439.2pt;" coordsize="8784,16">
            <o:lock v:ext="edit"/>
            <v:line id="_x0000_s1027" o:spid="_x0000_s1027" o:spt="20" style="position:absolute;left:0;top:8;height:0;width:8784;" stroked="t" coordsize="21600,21600">
              <v:path arrowok="t"/>
              <v:fill focussize="0,0"/>
              <v:stroke weight="0.764015748031496pt" color="#231F20"/>
              <v:imagedata o:title=""/>
              <o:lock v:ext="edit"/>
            </v:line>
            <w10:wrap type="none"/>
            <w10:anchorlock/>
          </v:group>
        </w:pict>
      </w:r>
    </w:p>
    <w:p>
      <w:pPr>
        <w:spacing w:before="67" w:line="225" w:lineRule="auto"/>
        <w:ind w:left="1446" w:right="808" w:hanging="839"/>
        <w:jc w:val="left"/>
        <w:rPr>
          <w:rFonts w:hint="eastAsia" w:ascii="Arial Unicode MS" w:eastAsia="Arial Unicode MS"/>
          <w:sz w:val="26"/>
        </w:rPr>
      </w:pPr>
      <w:r>
        <w:rPr>
          <w:rFonts w:hint="eastAsia" w:ascii="Arial Unicode MS" w:eastAsia="Arial Unicode MS"/>
          <w:spacing w:val="17"/>
          <w:w w:val="110"/>
          <w:sz w:val="26"/>
        </w:rPr>
        <w:t>抄送</w:t>
      </w:r>
      <w:r>
        <w:rPr>
          <w:rFonts w:hint="eastAsia" w:ascii="Arial Unicode MS" w:eastAsia="Arial Unicode MS"/>
          <w:spacing w:val="17"/>
          <w:w w:val="185"/>
          <w:position w:val="1"/>
          <w:sz w:val="26"/>
        </w:rPr>
        <w:t>:</w:t>
      </w:r>
      <w:r>
        <w:rPr>
          <w:rFonts w:hint="eastAsia" w:ascii="Arial Unicode MS" w:eastAsia="Arial Unicode MS"/>
          <w:spacing w:val="26"/>
          <w:w w:val="110"/>
          <w:sz w:val="26"/>
        </w:rPr>
        <w:t>省委各部门</w:t>
      </w:r>
      <w:r>
        <w:rPr>
          <w:rFonts w:hint="eastAsia" w:ascii="Arial Unicode MS" w:eastAsia="Arial Unicode MS"/>
          <w:spacing w:val="-63"/>
          <w:w w:val="185"/>
          <w:position w:val="1"/>
          <w:sz w:val="26"/>
        </w:rPr>
        <w:t xml:space="preserve">, </w:t>
      </w:r>
      <w:r>
        <w:rPr>
          <w:rFonts w:hint="eastAsia" w:ascii="Arial Unicode MS" w:eastAsia="Arial Unicode MS"/>
          <w:spacing w:val="29"/>
          <w:w w:val="110"/>
          <w:sz w:val="26"/>
        </w:rPr>
        <w:t>省人大常委会办公厅</w:t>
      </w:r>
      <w:r>
        <w:rPr>
          <w:rFonts w:hint="eastAsia" w:ascii="Arial Unicode MS" w:eastAsia="Arial Unicode MS"/>
          <w:spacing w:val="-62"/>
          <w:w w:val="185"/>
          <w:position w:val="1"/>
          <w:sz w:val="26"/>
        </w:rPr>
        <w:t xml:space="preserve">, </w:t>
      </w:r>
      <w:r>
        <w:rPr>
          <w:rFonts w:hint="eastAsia" w:ascii="Arial Unicode MS" w:eastAsia="Arial Unicode MS"/>
          <w:spacing w:val="28"/>
          <w:w w:val="110"/>
          <w:sz w:val="26"/>
        </w:rPr>
        <w:t>省政协办公厅</w:t>
      </w:r>
      <w:r>
        <w:rPr>
          <w:rFonts w:hint="eastAsia" w:ascii="Arial Unicode MS" w:eastAsia="Arial Unicode MS"/>
          <w:spacing w:val="-62"/>
          <w:w w:val="185"/>
          <w:position w:val="1"/>
          <w:sz w:val="26"/>
        </w:rPr>
        <w:t xml:space="preserve">, </w:t>
      </w:r>
      <w:r>
        <w:rPr>
          <w:rFonts w:hint="eastAsia" w:ascii="Arial Unicode MS" w:eastAsia="Arial Unicode MS"/>
          <w:spacing w:val="16"/>
          <w:w w:val="110"/>
          <w:sz w:val="26"/>
        </w:rPr>
        <w:t>省监</w:t>
      </w:r>
      <w:r>
        <w:rPr>
          <w:rFonts w:hint="eastAsia" w:ascii="Arial Unicode MS" w:eastAsia="Arial Unicode MS"/>
          <w:spacing w:val="17"/>
          <w:w w:val="110"/>
          <w:sz w:val="26"/>
        </w:rPr>
        <w:t>委</w:t>
      </w:r>
      <w:r>
        <w:rPr>
          <w:rFonts w:hint="eastAsia" w:ascii="Arial Unicode MS" w:eastAsia="Arial Unicode MS"/>
          <w:spacing w:val="17"/>
          <w:w w:val="345"/>
          <w:position w:val="1"/>
          <w:sz w:val="26"/>
        </w:rPr>
        <w:t>,</w:t>
      </w:r>
      <w:r>
        <w:rPr>
          <w:rFonts w:hint="eastAsia" w:ascii="Arial Unicode MS" w:eastAsia="Arial Unicode MS"/>
          <w:spacing w:val="17"/>
          <w:w w:val="110"/>
          <w:sz w:val="26"/>
        </w:rPr>
        <w:t>省法院</w:t>
      </w:r>
      <w:r>
        <w:rPr>
          <w:rFonts w:hint="eastAsia" w:ascii="Arial Unicode MS" w:eastAsia="Arial Unicode MS"/>
          <w:spacing w:val="17"/>
          <w:w w:val="345"/>
          <w:position w:val="1"/>
          <w:sz w:val="26"/>
        </w:rPr>
        <w:t>,</w:t>
      </w:r>
      <w:r>
        <w:rPr>
          <w:rFonts w:hint="eastAsia" w:ascii="Arial Unicode MS" w:eastAsia="Arial Unicode MS"/>
          <w:spacing w:val="17"/>
          <w:w w:val="110"/>
          <w:sz w:val="26"/>
        </w:rPr>
        <w:t>省检察院</w:t>
      </w:r>
      <w:r>
        <w:rPr>
          <w:rFonts w:hint="eastAsia" w:ascii="Arial Unicode MS" w:eastAsia="Arial Unicode MS"/>
          <w:w w:val="345"/>
          <w:position w:val="1"/>
          <w:sz w:val="26"/>
        </w:rPr>
        <w:t>.</w:t>
      </w:r>
    </w:p>
    <w:p>
      <w:pPr>
        <w:tabs>
          <w:tab w:val="left" w:pos="1185"/>
          <w:tab w:val="left" w:pos="8783"/>
        </w:tabs>
        <w:spacing w:before="0" w:line="444" w:lineRule="exact"/>
        <w:ind w:left="0" w:right="198" w:firstLine="0"/>
        <w:jc w:val="center"/>
        <w:rPr>
          <w:rFonts w:hint="eastAsia" w:ascii="Arial Unicode MS" w:eastAsia="Arial Unicode MS"/>
          <w:sz w:val="26"/>
        </w:rPr>
      </w:pPr>
      <w:r>
        <w:rPr>
          <w:rFonts w:ascii="Times New Roman" w:eastAsia="Times New Roman"/>
          <w:w w:val="100"/>
          <w:sz w:val="26"/>
          <w:u w:val="single" w:color="231F20"/>
        </w:rPr>
        <w:t xml:space="preserve"> </w:t>
      </w:r>
      <w:r>
        <w:rPr>
          <w:rFonts w:ascii="Times New Roman" w:eastAsia="Times New Roman"/>
          <w:sz w:val="26"/>
          <w:u w:val="single" w:color="231F20"/>
        </w:rPr>
        <w:tab/>
      </w:r>
      <w:r>
        <w:rPr>
          <w:rFonts w:hint="eastAsia" w:ascii="Arial Unicode MS" w:eastAsia="Arial Unicode MS"/>
          <w:spacing w:val="17"/>
          <w:w w:val="110"/>
          <w:sz w:val="26"/>
          <w:u w:val="single" w:color="231F20"/>
        </w:rPr>
        <w:t>各民主党派省委</w:t>
      </w:r>
      <w:r>
        <w:rPr>
          <w:rFonts w:hint="eastAsia" w:ascii="Arial Unicode MS" w:eastAsia="Arial Unicode MS"/>
          <w:spacing w:val="17"/>
          <w:w w:val="175"/>
          <w:position w:val="1"/>
          <w:sz w:val="26"/>
          <w:u w:val="single" w:color="231F20"/>
        </w:rPr>
        <w:t>,</w:t>
      </w:r>
      <w:r>
        <w:rPr>
          <w:rFonts w:hint="eastAsia" w:ascii="Arial Unicode MS" w:eastAsia="Arial Unicode MS"/>
          <w:spacing w:val="17"/>
          <w:w w:val="110"/>
          <w:sz w:val="26"/>
          <w:u w:val="single" w:color="231F20"/>
        </w:rPr>
        <w:t>省工商联</w:t>
      </w:r>
      <w:r>
        <w:rPr>
          <w:rFonts w:hint="eastAsia" w:ascii="Arial Unicode MS" w:eastAsia="Arial Unicode MS"/>
          <w:w w:val="175"/>
          <w:position w:val="1"/>
          <w:sz w:val="26"/>
          <w:u w:val="single" w:color="231F20"/>
        </w:rPr>
        <w:t>.</w:t>
      </w:r>
      <w:r>
        <w:rPr>
          <w:rFonts w:hint="eastAsia" w:ascii="Arial Unicode MS" w:eastAsia="Arial Unicode MS"/>
          <w:position w:val="1"/>
          <w:sz w:val="26"/>
          <w:u w:val="single" w:color="231F20"/>
        </w:rPr>
        <w:tab/>
      </w:r>
    </w:p>
    <w:p>
      <w:pPr>
        <w:tabs>
          <w:tab w:val="left" w:pos="5449"/>
        </w:tabs>
        <w:spacing w:before="142"/>
        <w:ind w:left="0" w:right="199" w:firstLine="0"/>
        <w:jc w:val="center"/>
        <w:rPr>
          <w:rFonts w:hint="eastAsia" w:ascii="Arial Unicode MS" w:eastAsia="Arial Unicode MS"/>
          <w:sz w:val="26"/>
        </w:rPr>
        <w:sectPr>
          <w:pgSz w:w="11910" w:h="16840"/>
          <w:pgMar w:top="1580" w:right="1100" w:bottom="1380" w:left="1300" w:header="0" w:footer="1186" w:gutter="0"/>
        </w:sectPr>
      </w:pPr>
      <w:r>
        <w:pict>
          <v:line id="_x0000_s1028" o:spid="_x0000_s1028" o:spt="20" style="position:absolute;left:0pt;margin-left:78pt;margin-top:33.2pt;height:0pt;width:439.15pt;mso-position-horizontal-relative:page;mso-wrap-distance-bottom:0pt;mso-wrap-distance-top:0pt;z-index:-251657216;mso-width-relative:page;mso-height-relative:page;" stroked="t" coordsize="21600,21600">
            <v:path arrowok="t"/>
            <v:fill focussize="0,0"/>
            <v:stroke weight="0.764015748031496pt" color="#231F20"/>
            <v:imagedata o:title=""/>
            <o:lock v:ext="edit"/>
            <w10:wrap type="topAndBottom"/>
          </v:line>
        </w:pict>
      </w:r>
      <w:r>
        <w:drawing>
          <wp:anchor distT="0" distB="0" distL="0" distR="0" simplePos="0" relativeHeight="251660288" behindDoc="0" locked="0" layoutInCell="1" allowOverlap="1">
            <wp:simplePos x="0" y="0"/>
            <wp:positionH relativeFrom="page">
              <wp:posOffset>4599305</wp:posOffset>
            </wp:positionH>
            <wp:positionV relativeFrom="paragraph">
              <wp:posOffset>560070</wp:posOffset>
            </wp:positionV>
            <wp:extent cx="1790700" cy="5137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1790598" cy="513892"/>
                    </a:xfrm>
                    <a:prstGeom prst="rect">
                      <a:avLst/>
                    </a:prstGeom>
                  </pic:spPr>
                </pic:pic>
              </a:graphicData>
            </a:graphic>
          </wp:anchor>
        </w:drawing>
      </w:r>
      <w:r>
        <w:rPr>
          <w:rFonts w:hint="eastAsia" w:ascii="Arial Unicode MS" w:eastAsia="Arial Unicode MS"/>
          <w:spacing w:val="17"/>
          <w:w w:val="100"/>
          <w:sz w:val="26"/>
        </w:rPr>
        <w:t>山东省人民政府办公</w:t>
      </w:r>
      <w:r>
        <w:rPr>
          <w:rFonts w:hint="eastAsia" w:ascii="Arial Unicode MS" w:eastAsia="Arial Unicode MS"/>
          <w:w w:val="100"/>
          <w:sz w:val="26"/>
        </w:rPr>
        <w:t>厅</w:t>
      </w:r>
      <w:r>
        <w:rPr>
          <w:rFonts w:hint="eastAsia" w:ascii="Arial Unicode MS" w:eastAsia="Arial Unicode MS"/>
          <w:sz w:val="26"/>
        </w:rPr>
        <w:tab/>
      </w:r>
      <w:r>
        <w:rPr>
          <w:rFonts w:hint="eastAsia" w:ascii="Arial Unicode MS" w:eastAsia="Arial Unicode MS"/>
          <w:spacing w:val="-123"/>
          <w:w w:val="100"/>
          <w:position w:val="-2"/>
          <w:sz w:val="26"/>
        </w:rPr>
        <w:t>２０２</w:t>
      </w:r>
      <w:r>
        <w:rPr>
          <w:rFonts w:hint="eastAsia" w:ascii="Arial Unicode MS" w:eastAsia="Arial Unicode MS"/>
          <w:spacing w:val="17"/>
          <w:w w:val="100"/>
          <w:position w:val="-2"/>
          <w:sz w:val="26"/>
        </w:rPr>
        <w:t>０</w:t>
      </w:r>
      <w:r>
        <w:rPr>
          <w:rFonts w:hint="eastAsia" w:ascii="Arial Unicode MS" w:eastAsia="Arial Unicode MS"/>
          <w:spacing w:val="17"/>
          <w:w w:val="100"/>
          <w:sz w:val="26"/>
        </w:rPr>
        <w:t>年</w:t>
      </w:r>
      <w:r>
        <w:rPr>
          <w:rFonts w:hint="eastAsia" w:ascii="Arial Unicode MS" w:eastAsia="Arial Unicode MS"/>
          <w:spacing w:val="17"/>
          <w:w w:val="100"/>
          <w:position w:val="-2"/>
          <w:sz w:val="26"/>
        </w:rPr>
        <w:t>２</w:t>
      </w:r>
      <w:r>
        <w:rPr>
          <w:rFonts w:hint="eastAsia" w:ascii="Arial Unicode MS" w:eastAsia="Arial Unicode MS"/>
          <w:spacing w:val="17"/>
          <w:w w:val="100"/>
          <w:sz w:val="26"/>
        </w:rPr>
        <w:t>月</w:t>
      </w:r>
      <w:r>
        <w:rPr>
          <w:rFonts w:hint="eastAsia" w:ascii="Arial Unicode MS" w:eastAsia="Arial Unicode MS"/>
          <w:spacing w:val="17"/>
          <w:w w:val="100"/>
          <w:position w:val="-2"/>
          <w:sz w:val="26"/>
        </w:rPr>
        <w:t>４</w:t>
      </w:r>
      <w:r>
        <w:rPr>
          <w:rFonts w:hint="eastAsia" w:ascii="Arial Unicode MS" w:eastAsia="Arial Unicode MS"/>
          <w:spacing w:val="17"/>
          <w:w w:val="100"/>
          <w:sz w:val="26"/>
        </w:rPr>
        <w:t>日印</w:t>
      </w:r>
      <w:r>
        <w:rPr>
          <w:rFonts w:hint="eastAsia" w:ascii="Arial Unicode MS" w:eastAsia="Arial Unicode MS"/>
          <w:w w:val="100"/>
          <w:sz w:val="26"/>
        </w:rPr>
        <w:t>发</w:t>
      </w:r>
    </w:p>
    <w:p>
      <w:pPr>
        <w:pStyle w:val="4"/>
        <w:rPr>
          <w:rFonts w:ascii="仿宋"/>
          <w:sz w:val="16"/>
        </w:rPr>
      </w:pPr>
      <w:bookmarkStart w:id="2" w:name="_GoBack"/>
      <w:bookmarkEnd w:id="2"/>
    </w:p>
    <w:sectPr>
      <w:footerReference r:id="rId5" w:type="default"/>
      <w:footerReference r:id="rId6" w:type="even"/>
      <w:pgSz w:w="11910" w:h="16840"/>
      <w:pgMar w:top="1600" w:right="1320" w:bottom="1380" w:left="1480" w:header="0" w:footer="1186" w:gutter="0"/>
      <w:pgNumType w:start="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49" o:spid="_x0000_s2049" o:spt="202" type="#_x0000_t202" style="position:absolute;left:0pt;margin-left:466.25pt;margin-top:771.55pt;height:18pt;width:58pt;mso-position-horizontal-relative:page;mso-position-vertical-relative:page;z-index:-254120960;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z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0" o:spid="_x0000_s2050" o:spt="202" type="#_x0000_t202" style="position:absolute;left:0pt;margin-left:71pt;margin-top:771.55pt;height:18pt;width:58pt;mso-position-horizontal-relative:page;mso-position-vertical-relative:page;z-index:-254119936;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10</w:t>
                </w:r>
                <w:r>
                  <w:fldChar w:fldCharType="end"/>
                </w:r>
                <w:r>
                  <w:rPr>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2" o:spid="_x0000_s2052" o:spt="202" type="#_x0000_t202" style="position:absolute;left:0pt;margin-left:71pt;margin-top:771.65pt;height:18pt;width:58pt;mso-position-horizontal-relative:page;mso-position-vertical-relative:page;z-index:-254117888;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56</w:t>
                </w:r>
                <w:r>
                  <w:fldChar w:fldCharType="end"/>
                </w:r>
                <w:r>
                  <w:rPr>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15C365B1"/>
    <w:rsid w:val="4BB71E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86" w:right="461" w:hanging="96"/>
      <w:jc w:val="center"/>
      <w:outlineLvl w:val="1"/>
    </w:pPr>
    <w:rPr>
      <w:rFonts w:ascii="宋体" w:hAnsi="宋体" w:eastAsia="宋体" w:cs="宋体"/>
      <w:b/>
      <w:bCs/>
      <w:sz w:val="72"/>
      <w:szCs w:val="72"/>
      <w:lang w:val="zh-CN" w:eastAsia="zh-CN" w:bidi="zh-CN"/>
    </w:rPr>
  </w:style>
  <w:style w:type="paragraph" w:styleId="3">
    <w:name w:val="heading 2"/>
    <w:basedOn w:val="1"/>
    <w:next w:val="1"/>
    <w:qFormat/>
    <w:uiPriority w:val="1"/>
    <w:pPr>
      <w:ind w:left="891" w:right="1076"/>
      <w:jc w:val="center"/>
      <w:outlineLvl w:val="2"/>
    </w:pPr>
    <w:rPr>
      <w:rFonts w:ascii="PMingLiU" w:hAnsi="PMingLiU" w:eastAsia="PMingLiU" w:cs="PMingLiU"/>
      <w:sz w:val="44"/>
      <w:szCs w:val="4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60"/>
      <w:ind w:left="286" w:firstLine="597"/>
    </w:pPr>
    <w:rPr>
      <w:rFonts w:ascii="宋体" w:hAnsi="宋体" w:eastAsia="宋体" w:cs="宋体"/>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Info spid="_x0000_s2050"/>
    <customShpInfo spid="_x0000_s2052"/>
    <customShpInfo spid="_x0000_s1027"/>
    <customShpInfo spid="_x0000_s1026"/>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2020-03-20T01:07:00Z</dcterms:created>
  <dc:creator>作者</dc:creator>
  <cp:lastModifiedBy>qzuser</cp:lastModifiedBy>
  <dcterms:modified xsi:type="dcterms:W3CDTF">2020-03-20T01:33:33Z</dcterms:modified>
  <dc:subject>科目</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Adobe Acrobat Pro 11.0.0</vt:lpwstr>
  </property>
  <property fmtid="{D5CDD505-2E9C-101B-9397-08002B2CF9AE}" pid="4" name="LastSaved">
    <vt:filetime>2020-03-20T00:00:00Z</vt:filetime>
  </property>
  <property fmtid="{D5CDD505-2E9C-101B-9397-08002B2CF9AE}" pid="5" name="KSOProductBuildVer">
    <vt:lpwstr>2052-11.1.0.9513</vt:lpwstr>
  </property>
</Properties>
</file>