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2"/>
        <w:ind w:left="1775" w:right="1774"/>
        <w:rPr>
          <w:rFonts w:hint="eastAsia" w:ascii="Arial Unicode MS" w:eastAsia="Arial Unicode MS"/>
        </w:rPr>
      </w:pPr>
      <w:bookmarkStart w:id="2" w:name="_GoBack"/>
      <w:bookmarkEnd w:id="2"/>
      <w:bookmarkStart w:id="0" w:name="6.企业复工复产申请备案表1"/>
      <w:bookmarkEnd w:id="0"/>
      <w:r>
        <w:rPr>
          <w:rFonts w:hint="eastAsia" w:ascii="Arial Unicode MS" w:eastAsia="Arial Unicode MS"/>
        </w:rPr>
        <w:t>工业企业复工复产申请备案表</w:t>
      </w:r>
    </w:p>
    <w:p>
      <w:pPr>
        <w:pStyle w:val="4"/>
        <w:spacing w:before="1"/>
        <w:rPr>
          <w:rFonts w:ascii="Arial Unicode MS"/>
          <w:sz w:val="9"/>
        </w:rPr>
      </w:pPr>
    </w:p>
    <w:tbl>
      <w:tblPr>
        <w:tblStyle w:val="5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1811"/>
        <w:gridCol w:w="3019"/>
        <w:gridCol w:w="2569"/>
        <w:gridCol w:w="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9073" w:type="dxa"/>
            <w:gridSpan w:val="5"/>
          </w:tcPr>
          <w:p>
            <w:pPr>
              <w:pStyle w:val="9"/>
              <w:spacing w:before="123"/>
              <w:ind w:left="107"/>
              <w:rPr>
                <w:sz w:val="26"/>
              </w:rPr>
            </w:pPr>
            <w:r>
              <w:rPr>
                <w:sz w:val="26"/>
              </w:rPr>
              <w:t>企业名称（盖章）：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5700" w:type="dxa"/>
            <w:gridSpan w:val="3"/>
          </w:tcPr>
          <w:p>
            <w:pPr>
              <w:pStyle w:val="9"/>
              <w:spacing w:before="113"/>
              <w:ind w:left="107"/>
              <w:rPr>
                <w:sz w:val="26"/>
              </w:rPr>
            </w:pPr>
            <w:r>
              <w:rPr>
                <w:sz w:val="26"/>
              </w:rPr>
              <w:t>企业住所：</w:t>
            </w:r>
          </w:p>
        </w:tc>
        <w:tc>
          <w:tcPr>
            <w:tcW w:w="3373" w:type="dxa"/>
            <w:gridSpan w:val="2"/>
          </w:tcPr>
          <w:p>
            <w:pPr>
              <w:pStyle w:val="9"/>
              <w:spacing w:before="113"/>
              <w:ind w:left="107"/>
              <w:rPr>
                <w:sz w:val="26"/>
              </w:rPr>
            </w:pPr>
            <w:r>
              <w:rPr>
                <w:sz w:val="26"/>
              </w:rPr>
              <w:t>拟复工日期：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681" w:type="dxa"/>
            <w:gridSpan w:val="2"/>
          </w:tcPr>
          <w:p>
            <w:pPr>
              <w:pStyle w:val="9"/>
              <w:spacing w:before="109"/>
              <w:ind w:left="107"/>
              <w:rPr>
                <w:sz w:val="26"/>
              </w:rPr>
            </w:pPr>
            <w:r>
              <w:rPr>
                <w:sz w:val="26"/>
              </w:rPr>
              <w:t>员工总数：</w:t>
            </w:r>
          </w:p>
        </w:tc>
        <w:tc>
          <w:tcPr>
            <w:tcW w:w="3019" w:type="dxa"/>
          </w:tcPr>
          <w:p>
            <w:pPr>
              <w:pStyle w:val="9"/>
              <w:spacing w:before="109"/>
              <w:ind w:left="107"/>
              <w:rPr>
                <w:sz w:val="26"/>
              </w:rPr>
            </w:pPr>
            <w:r>
              <w:rPr>
                <w:sz w:val="26"/>
              </w:rPr>
              <w:t>湖北籍员工数：</w:t>
            </w:r>
          </w:p>
        </w:tc>
        <w:tc>
          <w:tcPr>
            <w:tcW w:w="3373" w:type="dxa"/>
            <w:gridSpan w:val="2"/>
          </w:tcPr>
          <w:p>
            <w:pPr>
              <w:pStyle w:val="9"/>
              <w:spacing w:before="109"/>
              <w:ind w:left="107"/>
              <w:rPr>
                <w:sz w:val="26"/>
              </w:rPr>
            </w:pPr>
            <w:r>
              <w:rPr>
                <w:sz w:val="26"/>
              </w:rPr>
              <w:t>非湖北籍市外员工数：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70" w:type="dxa"/>
          </w:tcPr>
          <w:p>
            <w:pPr>
              <w:pStyle w:val="9"/>
              <w:spacing w:before="144"/>
              <w:ind w:left="154" w:right="146"/>
              <w:jc w:val="center"/>
              <w:rPr>
                <w:rFonts w:hint="eastAsia" w:ascii="黑体" w:eastAsia="黑体"/>
                <w:sz w:val="26"/>
              </w:rPr>
            </w:pPr>
            <w:r>
              <w:rPr>
                <w:rFonts w:hint="eastAsia" w:ascii="黑体" w:eastAsia="黑体"/>
                <w:sz w:val="26"/>
              </w:rPr>
              <w:t>序号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before="144"/>
              <w:ind w:left="1874" w:right="1866"/>
              <w:jc w:val="center"/>
              <w:rPr>
                <w:rFonts w:hint="eastAsia" w:ascii="黑体" w:eastAsia="黑体"/>
                <w:sz w:val="26"/>
              </w:rPr>
            </w:pPr>
            <w:r>
              <w:rPr>
                <w:rFonts w:hint="eastAsia" w:ascii="黑体" w:eastAsia="黑体"/>
                <w:sz w:val="26"/>
              </w:rPr>
              <w:t>检查内容</w:t>
            </w:r>
          </w:p>
        </w:tc>
        <w:tc>
          <w:tcPr>
            <w:tcW w:w="2569" w:type="dxa"/>
          </w:tcPr>
          <w:p>
            <w:pPr>
              <w:pStyle w:val="9"/>
              <w:spacing w:before="144"/>
              <w:ind w:left="762"/>
              <w:rPr>
                <w:rFonts w:hint="eastAsia" w:ascii="黑体" w:eastAsia="黑体"/>
                <w:sz w:val="26"/>
              </w:rPr>
            </w:pPr>
            <w:r>
              <w:rPr>
                <w:rFonts w:hint="eastAsia" w:ascii="黑体" w:eastAsia="黑体"/>
                <w:sz w:val="26"/>
              </w:rPr>
              <w:t>落实情况</w:t>
            </w:r>
          </w:p>
        </w:tc>
        <w:tc>
          <w:tcPr>
            <w:tcW w:w="804" w:type="dxa"/>
          </w:tcPr>
          <w:p>
            <w:pPr>
              <w:pStyle w:val="9"/>
              <w:spacing w:before="144"/>
              <w:ind w:left="141"/>
              <w:rPr>
                <w:rFonts w:hint="eastAsia" w:ascii="黑体" w:eastAsia="黑体"/>
                <w:sz w:val="26"/>
              </w:rPr>
            </w:pPr>
            <w:r>
              <w:rPr>
                <w:rFonts w:hint="eastAsia" w:ascii="黑体" w:eastAsia="黑体"/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0" w:type="dxa"/>
          </w:tcPr>
          <w:p>
            <w:pPr>
              <w:pStyle w:val="9"/>
              <w:spacing w:before="129"/>
              <w:ind w:left="83"/>
              <w:jc w:val="center"/>
              <w:rPr>
                <w:sz w:val="26"/>
              </w:rPr>
            </w:pPr>
            <w:r>
              <w:rPr>
                <w:w w:val="100"/>
                <w:sz w:val="26"/>
              </w:rPr>
              <w:t>1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before="129"/>
              <w:ind w:left="107"/>
              <w:rPr>
                <w:sz w:val="26"/>
              </w:rPr>
            </w:pPr>
            <w:r>
              <w:rPr>
                <w:sz w:val="26"/>
              </w:rPr>
              <w:t>制定疫情防控工作方案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870" w:type="dxa"/>
          </w:tcPr>
          <w:p>
            <w:pPr>
              <w:pStyle w:val="9"/>
              <w:spacing w:before="129"/>
              <w:ind w:left="83"/>
              <w:jc w:val="center"/>
              <w:rPr>
                <w:sz w:val="26"/>
              </w:rPr>
            </w:pPr>
            <w:r>
              <w:rPr>
                <w:w w:val="100"/>
                <w:sz w:val="26"/>
              </w:rPr>
              <w:t>2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before="129"/>
              <w:ind w:left="107"/>
              <w:rPr>
                <w:sz w:val="26"/>
              </w:rPr>
            </w:pPr>
            <w:r>
              <w:rPr>
                <w:sz w:val="26"/>
              </w:rPr>
              <w:t>制定复工复产方案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0" w:type="dxa"/>
          </w:tcPr>
          <w:p>
            <w:pPr>
              <w:pStyle w:val="9"/>
              <w:spacing w:before="129"/>
              <w:ind w:left="83"/>
              <w:jc w:val="center"/>
              <w:rPr>
                <w:sz w:val="26"/>
              </w:rPr>
            </w:pPr>
            <w:r>
              <w:rPr>
                <w:w w:val="100"/>
                <w:sz w:val="26"/>
              </w:rPr>
              <w:t>3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before="129"/>
              <w:ind w:left="107"/>
              <w:rPr>
                <w:sz w:val="26"/>
              </w:rPr>
            </w:pPr>
            <w:r>
              <w:rPr>
                <w:sz w:val="26"/>
              </w:rPr>
              <w:t>编制疫情防控应急预案，成立应急队伍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870" w:type="dxa"/>
          </w:tcPr>
          <w:p>
            <w:pPr>
              <w:pStyle w:val="9"/>
              <w:spacing w:before="129"/>
              <w:ind w:left="83"/>
              <w:jc w:val="center"/>
              <w:rPr>
                <w:sz w:val="26"/>
              </w:rPr>
            </w:pPr>
            <w:r>
              <w:rPr>
                <w:w w:val="100"/>
                <w:sz w:val="26"/>
              </w:rPr>
              <w:t>4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before="129"/>
              <w:ind w:left="107"/>
              <w:rPr>
                <w:sz w:val="26"/>
              </w:rPr>
            </w:pPr>
            <w:r>
              <w:rPr>
                <w:sz w:val="26"/>
              </w:rPr>
              <w:t>科学有序安排疫情期间的生产计划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70" w:type="dxa"/>
          </w:tcPr>
          <w:p>
            <w:pPr>
              <w:pStyle w:val="9"/>
              <w:spacing w:before="167"/>
              <w:ind w:left="83"/>
              <w:jc w:val="center"/>
              <w:rPr>
                <w:sz w:val="26"/>
              </w:rPr>
            </w:pPr>
            <w:r>
              <w:rPr>
                <w:w w:val="100"/>
                <w:sz w:val="26"/>
              </w:rPr>
              <w:t>5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line="332" w:lineRule="exact"/>
              <w:ind w:left="107"/>
              <w:rPr>
                <w:sz w:val="26"/>
              </w:rPr>
            </w:pPr>
            <w:r>
              <w:rPr>
                <w:sz w:val="26"/>
              </w:rPr>
              <w:t>避免各岗位人员聚集，禁止员工串岗、</w:t>
            </w:r>
          </w:p>
          <w:p>
            <w:pPr>
              <w:pStyle w:val="9"/>
              <w:spacing w:before="4" w:line="319" w:lineRule="exact"/>
              <w:ind w:left="107"/>
              <w:rPr>
                <w:sz w:val="26"/>
              </w:rPr>
            </w:pPr>
            <w:r>
              <w:rPr>
                <w:sz w:val="26"/>
              </w:rPr>
              <w:t>乱岗；减少不必要的会议及集体活动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</w:trPr>
        <w:tc>
          <w:tcPr>
            <w:tcW w:w="870" w:type="dxa"/>
          </w:tcPr>
          <w:p>
            <w:pPr>
              <w:pStyle w:val="9"/>
              <w:spacing w:before="5"/>
              <w:rPr>
                <w:rFonts w:ascii="Arial Unicode MS"/>
                <w:sz w:val="19"/>
              </w:rPr>
            </w:pPr>
          </w:p>
          <w:p>
            <w:pPr>
              <w:pStyle w:val="9"/>
              <w:ind w:left="83"/>
              <w:jc w:val="center"/>
              <w:rPr>
                <w:sz w:val="26"/>
              </w:rPr>
            </w:pPr>
            <w:r>
              <w:rPr>
                <w:w w:val="100"/>
                <w:sz w:val="26"/>
              </w:rPr>
              <w:t>6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line="242" w:lineRule="auto"/>
              <w:ind w:left="107" w:right="288"/>
              <w:rPr>
                <w:sz w:val="26"/>
              </w:rPr>
            </w:pPr>
            <w:r>
              <w:rPr>
                <w:sz w:val="26"/>
              </w:rPr>
              <w:t>对每位员工进行必要的疫情防控安全教育；厂区内采取必要的疫情防控宣传措</w:t>
            </w:r>
          </w:p>
          <w:p>
            <w:pPr>
              <w:pStyle w:val="9"/>
              <w:spacing w:line="318" w:lineRule="exact"/>
              <w:ind w:left="107"/>
              <w:rPr>
                <w:sz w:val="26"/>
              </w:rPr>
            </w:pPr>
            <w:r>
              <w:rPr>
                <w:w w:val="100"/>
                <w:sz w:val="26"/>
              </w:rPr>
              <w:t>施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</w:trPr>
        <w:tc>
          <w:tcPr>
            <w:tcW w:w="870" w:type="dxa"/>
          </w:tcPr>
          <w:p>
            <w:pPr>
              <w:pStyle w:val="9"/>
              <w:spacing w:before="5"/>
              <w:rPr>
                <w:rFonts w:ascii="Arial Unicode MS"/>
                <w:sz w:val="19"/>
              </w:rPr>
            </w:pPr>
          </w:p>
          <w:p>
            <w:pPr>
              <w:pStyle w:val="9"/>
              <w:ind w:left="83"/>
              <w:jc w:val="center"/>
              <w:rPr>
                <w:sz w:val="26"/>
              </w:rPr>
            </w:pPr>
            <w:r>
              <w:rPr>
                <w:w w:val="100"/>
                <w:sz w:val="26"/>
              </w:rPr>
              <w:t>7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line="242" w:lineRule="auto"/>
              <w:ind w:left="107" w:right="288"/>
              <w:rPr>
                <w:sz w:val="26"/>
              </w:rPr>
            </w:pPr>
            <w:r>
              <w:rPr>
                <w:sz w:val="26"/>
              </w:rPr>
              <w:t>为每位员工配备必要的个人防护用品； 建立员工健康状况检查台账，并逐一检</w:t>
            </w:r>
          </w:p>
          <w:p>
            <w:pPr>
              <w:pStyle w:val="9"/>
              <w:spacing w:line="318" w:lineRule="exact"/>
              <w:ind w:left="107"/>
              <w:rPr>
                <w:sz w:val="26"/>
              </w:rPr>
            </w:pPr>
            <w:r>
              <w:rPr>
                <w:w w:val="100"/>
                <w:sz w:val="26"/>
              </w:rPr>
              <w:t>查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870" w:type="dxa"/>
          </w:tcPr>
          <w:p>
            <w:pPr>
              <w:pStyle w:val="9"/>
              <w:spacing w:before="5"/>
              <w:rPr>
                <w:rFonts w:ascii="Arial Unicode MS"/>
                <w:sz w:val="19"/>
              </w:rPr>
            </w:pPr>
          </w:p>
          <w:p>
            <w:pPr>
              <w:pStyle w:val="9"/>
              <w:ind w:left="83"/>
              <w:jc w:val="center"/>
              <w:rPr>
                <w:sz w:val="26"/>
              </w:rPr>
            </w:pPr>
            <w:r>
              <w:rPr>
                <w:w w:val="100"/>
                <w:sz w:val="26"/>
              </w:rPr>
              <w:t>8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line="242" w:lineRule="auto"/>
              <w:ind w:left="107" w:right="288"/>
              <w:rPr>
                <w:sz w:val="26"/>
              </w:rPr>
            </w:pPr>
            <w:r>
              <w:rPr>
                <w:sz w:val="26"/>
              </w:rPr>
              <w:t>对全部员工春节期间出行和参加聚会情况进行逐一核查；对外地返滨职工实施</w:t>
            </w:r>
          </w:p>
          <w:p>
            <w:pPr>
              <w:pStyle w:val="9"/>
              <w:spacing w:line="319" w:lineRule="exact"/>
              <w:ind w:left="107"/>
              <w:rPr>
                <w:sz w:val="26"/>
              </w:rPr>
            </w:pPr>
            <w:r>
              <w:rPr>
                <w:sz w:val="26"/>
              </w:rPr>
              <w:t>内部隔离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</w:trPr>
        <w:tc>
          <w:tcPr>
            <w:tcW w:w="870" w:type="dxa"/>
          </w:tcPr>
          <w:p>
            <w:pPr>
              <w:pStyle w:val="9"/>
              <w:spacing w:before="5"/>
              <w:rPr>
                <w:rFonts w:ascii="Arial Unicode MS"/>
                <w:sz w:val="19"/>
              </w:rPr>
            </w:pPr>
          </w:p>
          <w:p>
            <w:pPr>
              <w:pStyle w:val="9"/>
              <w:ind w:left="83"/>
              <w:jc w:val="center"/>
              <w:rPr>
                <w:sz w:val="26"/>
              </w:rPr>
            </w:pPr>
            <w:r>
              <w:rPr>
                <w:w w:val="100"/>
                <w:sz w:val="26"/>
              </w:rPr>
              <w:t>9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line="242" w:lineRule="auto"/>
              <w:ind w:left="107" w:right="288"/>
              <w:rPr>
                <w:sz w:val="26"/>
              </w:rPr>
            </w:pPr>
            <w:r>
              <w:rPr>
                <w:sz w:val="26"/>
              </w:rPr>
              <w:t>每日对员工进行两次体温检测，对身体状况异常的员工实施隔离观察，必要时</w:t>
            </w:r>
          </w:p>
          <w:p>
            <w:pPr>
              <w:pStyle w:val="9"/>
              <w:spacing w:line="318" w:lineRule="exact"/>
              <w:ind w:left="107"/>
              <w:rPr>
                <w:sz w:val="26"/>
              </w:rPr>
            </w:pPr>
            <w:r>
              <w:rPr>
                <w:sz w:val="26"/>
              </w:rPr>
              <w:t>送医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</w:trPr>
        <w:tc>
          <w:tcPr>
            <w:tcW w:w="870" w:type="dxa"/>
          </w:tcPr>
          <w:p>
            <w:pPr>
              <w:pStyle w:val="9"/>
              <w:spacing w:before="5"/>
              <w:rPr>
                <w:rFonts w:ascii="Arial Unicode MS"/>
                <w:sz w:val="19"/>
              </w:rPr>
            </w:pPr>
          </w:p>
          <w:p>
            <w:pPr>
              <w:pStyle w:val="9"/>
              <w:ind w:left="154" w:right="135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line="242" w:lineRule="auto"/>
              <w:ind w:left="107" w:right="288"/>
              <w:rPr>
                <w:sz w:val="26"/>
              </w:rPr>
            </w:pPr>
            <w:r>
              <w:rPr>
                <w:sz w:val="26"/>
              </w:rPr>
              <w:t>每日对车间、食堂、宿舍等公共场所及员工聚集场所进行消杀防疫；员工错峰</w:t>
            </w:r>
          </w:p>
          <w:p>
            <w:pPr>
              <w:pStyle w:val="9"/>
              <w:spacing w:line="318" w:lineRule="exact"/>
              <w:ind w:left="107"/>
              <w:rPr>
                <w:sz w:val="26"/>
              </w:rPr>
            </w:pPr>
            <w:r>
              <w:rPr>
                <w:sz w:val="26"/>
              </w:rPr>
              <w:t>就餐，单桌就餐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0" w:type="dxa"/>
          </w:tcPr>
          <w:p>
            <w:pPr>
              <w:pStyle w:val="9"/>
              <w:spacing w:before="129"/>
              <w:ind w:left="154" w:right="136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4830" w:type="dxa"/>
            <w:gridSpan w:val="2"/>
          </w:tcPr>
          <w:p>
            <w:pPr>
              <w:pStyle w:val="9"/>
              <w:spacing w:before="129"/>
              <w:ind w:left="107"/>
              <w:rPr>
                <w:sz w:val="26"/>
              </w:rPr>
            </w:pPr>
            <w:r>
              <w:rPr>
                <w:sz w:val="26"/>
              </w:rPr>
              <w:t>对出入车辆、来访人员逐一检查、登记</w:t>
            </w:r>
          </w:p>
        </w:tc>
        <w:tc>
          <w:tcPr>
            <w:tcW w:w="2569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80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9073" w:type="dxa"/>
            <w:gridSpan w:val="5"/>
          </w:tcPr>
          <w:p>
            <w:pPr>
              <w:pStyle w:val="9"/>
              <w:spacing w:before="11"/>
              <w:rPr>
                <w:rFonts w:ascii="Arial Unicode MS"/>
                <w:sz w:val="13"/>
              </w:rPr>
            </w:pPr>
          </w:p>
          <w:p>
            <w:pPr>
              <w:pStyle w:val="9"/>
              <w:tabs>
                <w:tab w:val="left" w:pos="6088"/>
              </w:tabs>
              <w:ind w:left="107"/>
              <w:rPr>
                <w:sz w:val="26"/>
              </w:rPr>
            </w:pPr>
            <w:r>
              <w:rPr>
                <w:sz w:val="26"/>
              </w:rPr>
              <w:t>企业负责人（签字）：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>日期：</w:t>
            </w:r>
          </w:p>
        </w:tc>
      </w:tr>
    </w:tbl>
    <w:p>
      <w:pPr>
        <w:pStyle w:val="4"/>
        <w:spacing w:before="6"/>
        <w:rPr>
          <w:rFonts w:ascii="Arial Unicode MS"/>
          <w:sz w:val="46"/>
        </w:rPr>
      </w:pPr>
    </w:p>
    <w:p>
      <w:pPr>
        <w:spacing w:before="0"/>
        <w:ind w:left="0" w:right="138" w:firstLine="0"/>
        <w:jc w:val="right"/>
        <w:rPr>
          <w:sz w:val="28"/>
        </w:rPr>
      </w:pPr>
      <w:r>
        <w:rPr>
          <w:sz w:val="28"/>
        </w:rPr>
        <w:t>— 39 —</w:t>
      </w:r>
    </w:p>
    <w:p>
      <w:pPr>
        <w:spacing w:after="0"/>
        <w:jc w:val="right"/>
        <w:rPr>
          <w:sz w:val="28"/>
        </w:rPr>
        <w:sectPr>
          <w:footerReference r:id="rId3" w:type="default"/>
          <w:footerReference r:id="rId4" w:type="even"/>
          <w:pgSz w:w="11910" w:h="16840"/>
          <w:pgMar w:top="1600" w:right="1300" w:bottom="280" w:left="1300" w:header="0" w:footer="0" w:gutter="0"/>
        </w:sectPr>
      </w:pPr>
    </w:p>
    <w:p>
      <w:pPr>
        <w:pStyle w:val="4"/>
        <w:rPr>
          <w:rFonts w:ascii="仿宋"/>
          <w:sz w:val="16"/>
        </w:rPr>
      </w:pPr>
      <w:bookmarkStart w:id="1" w:name="7.滨州市消杀产品企业名单及联系方式"/>
      <w:bookmarkEnd w:id="1"/>
    </w:p>
    <w:sectPr>
      <w:footerReference r:id="rId5" w:type="default"/>
      <w:footerReference r:id="rId6" w:type="even"/>
      <w:pgSz w:w="11910" w:h="16840"/>
      <w:pgMar w:top="1600" w:right="1320" w:bottom="1380" w:left="1480" w:header="0" w:footer="1186" w:gutter="0"/>
      <w:pgNumType w:start="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2" o:spid="_x0000_s2052" o:spt="202" type="#_x0000_t202" style="position:absolute;left:0pt;margin-left:71pt;margin-top:771.65pt;height:18pt;width:58pt;mso-position-horizontal-relative:page;mso-position-vertical-relative:page;z-index:-2541178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413B4396"/>
    <w:rsid w:val="782C4E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86" w:right="461" w:hanging="96"/>
      <w:jc w:val="center"/>
      <w:outlineLvl w:val="1"/>
    </w:pPr>
    <w:rPr>
      <w:rFonts w:ascii="宋体" w:hAnsi="宋体" w:eastAsia="宋体" w:cs="宋体"/>
      <w:b/>
      <w:bCs/>
      <w:sz w:val="72"/>
      <w:szCs w:val="7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91" w:right="1076"/>
      <w:jc w:val="center"/>
      <w:outlineLvl w:val="2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0"/>
      <w:ind w:left="286" w:firstLine="597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2020-03-20T01:07:00Z</dcterms:created>
  <dc:creator>作者</dc:creator>
  <cp:lastModifiedBy>qzuser</cp:lastModifiedBy>
  <dcterms:modified xsi:type="dcterms:W3CDTF">2020-03-20T01:42:12Z</dcterms:modified>
  <dc:subject>科目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2020-03-20T00:00:00Z</vt:filetime>
  </property>
  <property fmtid="{D5CDD505-2E9C-101B-9397-08002B2CF9AE}" pid="5" name="KSOProductBuildVer">
    <vt:lpwstr>2052-11.1.0.9513</vt:lpwstr>
  </property>
</Properties>
</file>